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D5D37" w14:textId="44ED6836" w:rsidR="001E2060" w:rsidRPr="00BE42DA" w:rsidRDefault="00DA040A" w:rsidP="00092691">
      <w:pPr>
        <w:pStyle w:val="Heading1"/>
        <w:rPr>
          <w:sz w:val="30"/>
        </w:rPr>
      </w:pPr>
      <w:r w:rsidRPr="00BE42DA">
        <w:rPr>
          <w:rFonts w:hint="eastAsia"/>
          <w:sz w:val="30"/>
        </w:rPr>
        <w:t>シラバス英文表記のための</w:t>
      </w:r>
      <w:r w:rsidR="00E1419A">
        <w:rPr>
          <w:rFonts w:hint="eastAsia"/>
          <w:sz w:val="30"/>
        </w:rPr>
        <w:t>例文</w:t>
      </w:r>
      <w:r w:rsidR="00C52C3D" w:rsidRPr="00BE42DA">
        <w:rPr>
          <w:rFonts w:hint="eastAsia"/>
          <w:sz w:val="30"/>
        </w:rPr>
        <w:t>集</w:t>
      </w:r>
    </w:p>
    <w:p w14:paraId="4AE99666" w14:textId="77777777" w:rsidR="00A06F1B" w:rsidRDefault="00A06F1B" w:rsidP="00A06F1B">
      <w:pPr>
        <w:jc w:val="right"/>
      </w:pPr>
    </w:p>
    <w:p w14:paraId="138DD030" w14:textId="358503A5" w:rsidR="00C874D2" w:rsidRDefault="00A06F1B" w:rsidP="00A06F1B">
      <w:pPr>
        <w:jc w:val="right"/>
      </w:pPr>
      <w:r>
        <w:rPr>
          <w:rFonts w:hint="eastAsia"/>
        </w:rPr>
        <w:t>高等教育研究センター</w:t>
      </w:r>
    </w:p>
    <w:p w14:paraId="7DEFF1C1" w14:textId="77777777" w:rsidR="00905E4A" w:rsidRDefault="00905E4A"/>
    <w:p w14:paraId="7E3BAF80" w14:textId="77777777" w:rsidR="00A06F1B" w:rsidRDefault="00A06F1B"/>
    <w:p w14:paraId="0C54094F" w14:textId="77777777" w:rsidR="006945CD" w:rsidRDefault="006945CD"/>
    <w:p w14:paraId="0EF5C86F" w14:textId="77777777" w:rsidR="006945CD" w:rsidRDefault="006945CD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F18E5" w14:paraId="74AFC448" w14:textId="77777777" w:rsidTr="007014E4">
        <w:tc>
          <w:tcPr>
            <w:tcW w:w="9072" w:type="dxa"/>
          </w:tcPr>
          <w:p w14:paraId="2FD212DE" w14:textId="7B6A9699" w:rsidR="00DF18E5" w:rsidRPr="00C94AE1" w:rsidRDefault="00856B10" w:rsidP="00DF18E5">
            <w:pPr>
              <w:pStyle w:val="Heading2"/>
              <w:rPr>
                <w:sz w:val="22"/>
              </w:rPr>
            </w:pPr>
            <w:r>
              <w:rPr>
                <w:rFonts w:hint="eastAsia"/>
                <w:sz w:val="22"/>
              </w:rPr>
              <w:t>この例文集</w:t>
            </w:r>
            <w:r w:rsidR="00DF18E5" w:rsidRPr="00C94AE1">
              <w:rPr>
                <w:rFonts w:hint="eastAsia"/>
                <w:sz w:val="22"/>
              </w:rPr>
              <w:t>の使い方</w:t>
            </w:r>
          </w:p>
          <w:p w14:paraId="292AA26C" w14:textId="66467048" w:rsidR="00DF18E5" w:rsidRDefault="00666D64" w:rsidP="00336BFD">
            <w:pPr>
              <w:pStyle w:val="ListParagraph"/>
              <w:numPr>
                <w:ilvl w:val="0"/>
                <w:numId w:val="30"/>
              </w:numPr>
              <w:ind w:leftChars="0"/>
            </w:pPr>
            <w:r>
              <w:rPr>
                <w:rFonts w:hint="eastAsia"/>
              </w:rPr>
              <w:t>シラバスの重要な項目である，授業の</w:t>
            </w:r>
            <w:r w:rsidR="00365560">
              <w:rPr>
                <w:rFonts w:hint="eastAsia"/>
              </w:rPr>
              <w:t>目的と</w:t>
            </w:r>
            <w:r>
              <w:rPr>
                <w:rFonts w:hint="eastAsia"/>
              </w:rPr>
              <w:t>到達目標，成績評価方法</w:t>
            </w:r>
            <w:r w:rsidR="00CB2C82">
              <w:rPr>
                <w:rFonts w:hint="eastAsia"/>
              </w:rPr>
              <w:t>，授業計画</w:t>
            </w:r>
            <w:r>
              <w:rPr>
                <w:rFonts w:hint="eastAsia"/>
              </w:rPr>
              <w:t>について，</w:t>
            </w:r>
            <w:r w:rsidR="005B335D">
              <w:rPr>
                <w:rFonts w:hint="eastAsia"/>
              </w:rPr>
              <w:t>シラバスとしての質を</w:t>
            </w:r>
            <w:r w:rsidR="008147E6">
              <w:rPr>
                <w:rFonts w:hint="eastAsia"/>
              </w:rPr>
              <w:t>最低限</w:t>
            </w:r>
            <w:r w:rsidR="005B335D">
              <w:rPr>
                <w:rFonts w:hint="eastAsia"/>
              </w:rPr>
              <w:t>担保する</w:t>
            </w:r>
            <w:r w:rsidR="00B31DE4">
              <w:rPr>
                <w:rFonts w:hint="eastAsia"/>
              </w:rPr>
              <w:t>最もシンプルな基本文型</w:t>
            </w:r>
            <w:r w:rsidR="00336BFD">
              <w:rPr>
                <w:rFonts w:hint="eastAsia"/>
              </w:rPr>
              <w:t>を示し</w:t>
            </w:r>
            <w:r w:rsidR="00045E58">
              <w:rPr>
                <w:rFonts w:hint="eastAsia"/>
              </w:rPr>
              <w:t>まし</w:t>
            </w:r>
            <w:r w:rsidR="00336BFD">
              <w:rPr>
                <w:rFonts w:hint="eastAsia"/>
              </w:rPr>
              <w:t>た。</w:t>
            </w:r>
          </w:p>
          <w:p w14:paraId="256EB8E7" w14:textId="43C6E083" w:rsidR="00DF18E5" w:rsidRDefault="00EA2757" w:rsidP="005B335D">
            <w:pPr>
              <w:pStyle w:val="ListParagraph"/>
              <w:numPr>
                <w:ilvl w:val="0"/>
                <w:numId w:val="30"/>
              </w:numPr>
              <w:ind w:leftChars="0"/>
            </w:pPr>
            <w:r>
              <w:rPr>
                <w:rFonts w:hint="eastAsia"/>
              </w:rPr>
              <w:t>キーワードを入れ替えることで，</w:t>
            </w:r>
            <w:r w:rsidR="0075395E">
              <w:rPr>
                <w:rFonts w:hint="eastAsia"/>
              </w:rPr>
              <w:t>さまざまな分野のシラバス作成に対応できる</w:t>
            </w:r>
            <w:r w:rsidR="00016684">
              <w:rPr>
                <w:rFonts w:hint="eastAsia"/>
              </w:rPr>
              <w:t>ように</w:t>
            </w:r>
            <w:r w:rsidR="005B335D">
              <w:rPr>
                <w:rFonts w:hint="eastAsia"/>
              </w:rPr>
              <w:t>し</w:t>
            </w:r>
            <w:r w:rsidR="00D652DC">
              <w:rPr>
                <w:rFonts w:hint="eastAsia"/>
              </w:rPr>
              <w:t>ました</w:t>
            </w:r>
            <w:r w:rsidR="005B335D">
              <w:rPr>
                <w:rFonts w:hint="eastAsia"/>
              </w:rPr>
              <w:t>。</w:t>
            </w:r>
          </w:p>
          <w:p w14:paraId="2C708BCB" w14:textId="06C7E3A5" w:rsidR="005B335D" w:rsidRDefault="00856B10" w:rsidP="00856B10">
            <w:pPr>
              <w:pStyle w:val="ListParagraph"/>
              <w:numPr>
                <w:ilvl w:val="0"/>
                <w:numId w:val="30"/>
              </w:numPr>
              <w:ind w:leftChars="0"/>
            </w:pPr>
            <w:r>
              <w:rPr>
                <w:rFonts w:hint="eastAsia"/>
              </w:rPr>
              <w:t>この例文集</w:t>
            </w:r>
            <w:r w:rsidR="00B550F9">
              <w:rPr>
                <w:rFonts w:hint="eastAsia"/>
              </w:rPr>
              <w:t>は，教員の自由な表現によるシラバス作成を妨げるものでは</w:t>
            </w:r>
            <w:r w:rsidR="00D652DC">
              <w:rPr>
                <w:rFonts w:hint="eastAsia"/>
              </w:rPr>
              <w:t>ありません</w:t>
            </w:r>
            <w:r w:rsidR="00B550F9">
              <w:rPr>
                <w:rFonts w:hint="eastAsia"/>
              </w:rPr>
              <w:t>。</w:t>
            </w:r>
          </w:p>
        </w:tc>
      </w:tr>
    </w:tbl>
    <w:p w14:paraId="0C80E966" w14:textId="77777777" w:rsidR="00997CBF" w:rsidRDefault="00997CBF" w:rsidP="00882373">
      <w:pPr>
        <w:pStyle w:val="Heading2"/>
        <w:rPr>
          <w:u w:val="single"/>
        </w:rPr>
      </w:pPr>
    </w:p>
    <w:p w14:paraId="201FA5A1" w14:textId="77777777" w:rsidR="005B584F" w:rsidRDefault="005B584F" w:rsidP="005B584F"/>
    <w:p w14:paraId="75301F40" w14:textId="77777777" w:rsidR="005B584F" w:rsidRDefault="005B584F" w:rsidP="005B584F"/>
    <w:p w14:paraId="522BE039" w14:textId="77777777" w:rsidR="005B584F" w:rsidRPr="005B584F" w:rsidRDefault="005B584F" w:rsidP="005B584F"/>
    <w:p w14:paraId="77AC86B7" w14:textId="77777777" w:rsidR="009E294F" w:rsidRPr="00997CBF" w:rsidRDefault="009E294F" w:rsidP="00997CBF"/>
    <w:p w14:paraId="5C50E08D" w14:textId="7128AF39" w:rsidR="00882373" w:rsidRPr="00211CE7" w:rsidRDefault="00DF18E5" w:rsidP="00882373">
      <w:pPr>
        <w:pStyle w:val="Heading2"/>
        <w:rPr>
          <w:u w:val="single"/>
        </w:rPr>
      </w:pPr>
      <w:r>
        <w:rPr>
          <w:rFonts w:hint="eastAsia"/>
          <w:u w:val="single"/>
        </w:rPr>
        <w:t>1</w:t>
      </w:r>
      <w:r>
        <w:rPr>
          <w:rFonts w:hint="eastAsia"/>
          <w:u w:val="single"/>
        </w:rPr>
        <w:t>．</w:t>
      </w:r>
      <w:r w:rsidR="00882373" w:rsidRPr="00211CE7">
        <w:rPr>
          <w:rFonts w:hint="eastAsia"/>
          <w:u w:val="single"/>
        </w:rPr>
        <w:t>授業の</w:t>
      </w:r>
      <w:r w:rsidR="00303981">
        <w:rPr>
          <w:rFonts w:hint="eastAsia"/>
          <w:u w:val="single"/>
        </w:rPr>
        <w:t>目的と到達目標</w:t>
      </w:r>
      <w:r w:rsidR="00D04CCC">
        <w:rPr>
          <w:u w:val="single"/>
        </w:rPr>
        <w:t xml:space="preserve"> (</w:t>
      </w:r>
      <w:r w:rsidR="00303981">
        <w:rPr>
          <w:rFonts w:hint="eastAsia"/>
          <w:u w:val="single"/>
        </w:rPr>
        <w:t>C</w:t>
      </w:r>
      <w:r w:rsidR="00D04CCC">
        <w:rPr>
          <w:u w:val="single"/>
        </w:rPr>
        <w:t>ourse</w:t>
      </w:r>
      <w:r w:rsidR="00303981">
        <w:rPr>
          <w:u w:val="single"/>
        </w:rPr>
        <w:t xml:space="preserve"> Aims and Objectives</w:t>
      </w:r>
      <w:r w:rsidR="00D04CCC">
        <w:rPr>
          <w:u w:val="single"/>
        </w:rPr>
        <w:t>)</w:t>
      </w:r>
    </w:p>
    <w:p w14:paraId="1B7050BF" w14:textId="77777777" w:rsidR="00882373" w:rsidRDefault="00882373"/>
    <w:p w14:paraId="4422CE02" w14:textId="77777777" w:rsidR="00B446D3" w:rsidRDefault="00B446D3"/>
    <w:p w14:paraId="01C3A103" w14:textId="0FCEE782" w:rsidR="00303981" w:rsidRPr="00303981" w:rsidRDefault="00303981" w:rsidP="00303981">
      <w:pPr>
        <w:pStyle w:val="Heading2"/>
        <w:rPr>
          <w:sz w:val="22"/>
          <w:u w:val="single"/>
        </w:rPr>
      </w:pPr>
      <w:r w:rsidRPr="00303981">
        <w:rPr>
          <w:rFonts w:hint="eastAsia"/>
          <w:sz w:val="22"/>
          <w:u w:val="single"/>
        </w:rPr>
        <w:t>1</w:t>
      </w:r>
      <w:r w:rsidRPr="00303981">
        <w:rPr>
          <w:rFonts w:hint="eastAsia"/>
          <w:sz w:val="22"/>
          <w:u w:val="single"/>
        </w:rPr>
        <w:t>．</w:t>
      </w:r>
      <w:r w:rsidRPr="00303981">
        <w:rPr>
          <w:rFonts w:hint="eastAsia"/>
          <w:sz w:val="22"/>
          <w:u w:val="single"/>
        </w:rPr>
        <w:t>1</w:t>
      </w:r>
      <w:r w:rsidRPr="00303981">
        <w:rPr>
          <w:rFonts w:hint="eastAsia"/>
          <w:sz w:val="22"/>
          <w:u w:val="single"/>
        </w:rPr>
        <w:t xml:space="preserve">　授業の概要</w:t>
      </w:r>
      <w:r w:rsidRPr="00303981">
        <w:rPr>
          <w:sz w:val="22"/>
          <w:u w:val="single"/>
        </w:rPr>
        <w:t xml:space="preserve"> (</w:t>
      </w:r>
      <w:r w:rsidRPr="00303981">
        <w:rPr>
          <w:rFonts w:hint="eastAsia"/>
          <w:sz w:val="22"/>
          <w:u w:val="single"/>
        </w:rPr>
        <w:t>C</w:t>
      </w:r>
      <w:r w:rsidRPr="00303981">
        <w:rPr>
          <w:sz w:val="22"/>
          <w:u w:val="single"/>
        </w:rPr>
        <w:t>ourse Aims)</w:t>
      </w:r>
    </w:p>
    <w:p w14:paraId="6FDCB975" w14:textId="77777777" w:rsidR="00303981" w:rsidRDefault="00303981"/>
    <w:p w14:paraId="2C8C0D53" w14:textId="23E69638" w:rsidR="00D411B6" w:rsidRDefault="00D411B6">
      <w:r>
        <w:rPr>
          <w:rFonts w:hint="eastAsia"/>
        </w:rPr>
        <w:t>（基礎科目・教養科目向け）</w:t>
      </w:r>
    </w:p>
    <w:p w14:paraId="6812FF41" w14:textId="2799FE17" w:rsidR="00192FBA" w:rsidRDefault="00192FBA" w:rsidP="00192FBA">
      <w:pPr>
        <w:pStyle w:val="ListParagraph"/>
        <w:numPr>
          <w:ilvl w:val="0"/>
          <w:numId w:val="22"/>
        </w:numPr>
        <w:ind w:leftChars="0"/>
      </w:pPr>
      <w:r w:rsidRPr="003525AB">
        <w:t>This course</w:t>
      </w:r>
      <w:r w:rsidRPr="002B770D">
        <w:t xml:space="preserve"> introduces </w:t>
      </w:r>
      <w:r w:rsidRPr="00675C42">
        <w:rPr>
          <w:rFonts w:asciiTheme="majorHAnsi" w:hAnsiTheme="majorHAnsi" w:cstheme="majorHAnsi"/>
          <w:u w:val="single"/>
        </w:rPr>
        <w:t>A</w:t>
      </w:r>
      <w:r w:rsidRPr="00700B16">
        <w:rPr>
          <w:rFonts w:asciiTheme="majorHAnsi" w:hAnsiTheme="majorHAnsi" w:cstheme="majorHAnsi"/>
        </w:rPr>
        <w:t xml:space="preserve">, </w:t>
      </w:r>
      <w:r w:rsidRPr="00675C42">
        <w:rPr>
          <w:rFonts w:asciiTheme="majorHAnsi" w:hAnsiTheme="majorHAnsi" w:cstheme="majorHAnsi"/>
          <w:u w:val="single"/>
        </w:rPr>
        <w:t>B</w:t>
      </w:r>
      <w:r>
        <w:t xml:space="preserve"> and </w:t>
      </w:r>
      <w:r w:rsidRPr="00675C42">
        <w:rPr>
          <w:rFonts w:asciiTheme="majorHAnsi" w:hAnsiTheme="majorHAnsi" w:cstheme="majorHAnsi"/>
          <w:u w:val="single"/>
        </w:rPr>
        <w:t>C</w:t>
      </w:r>
      <w:r w:rsidR="00BE7849">
        <w:t xml:space="preserve"> to students taking this course.</w:t>
      </w:r>
      <w:r w:rsidR="00F07AE7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185"/>
      </w:tblGrid>
      <w:tr w:rsidR="00BD0B80" w:rsidRPr="0082617D" w14:paraId="393D3517" w14:textId="77777777" w:rsidTr="00550CD4">
        <w:tc>
          <w:tcPr>
            <w:tcW w:w="4077" w:type="dxa"/>
          </w:tcPr>
          <w:p w14:paraId="74222DC3" w14:textId="103AF693" w:rsidR="00BD0B80" w:rsidRDefault="002852F8" w:rsidP="00192FBA">
            <w:r>
              <w:rPr>
                <w:rFonts w:hint="eastAsia"/>
              </w:rPr>
              <w:t>この授業では</w:t>
            </w:r>
            <w:r w:rsidR="00CC5228" w:rsidRPr="00EF41B2">
              <w:rPr>
                <w:rFonts w:asciiTheme="majorEastAsia" w:eastAsiaTheme="majorEastAsia" w:hAnsiTheme="majorEastAsia" w:hint="eastAsia"/>
                <w:u w:val="single"/>
              </w:rPr>
              <w:t>救命処置におけるリスクマネジメント</w:t>
            </w:r>
            <w:r w:rsidR="00621394" w:rsidRPr="00EF41B2">
              <w:rPr>
                <w:rFonts w:asciiTheme="majorEastAsia" w:eastAsiaTheme="majorEastAsia" w:hAnsiTheme="majorEastAsia" w:hint="eastAsia"/>
                <w:u w:val="single"/>
              </w:rPr>
              <w:t>方針</w:t>
            </w:r>
            <w:r w:rsidR="00621394">
              <w:rPr>
                <w:rFonts w:hint="eastAsia"/>
              </w:rPr>
              <w:t>について学びます。</w:t>
            </w:r>
          </w:p>
        </w:tc>
        <w:tc>
          <w:tcPr>
            <w:tcW w:w="5185" w:type="dxa"/>
          </w:tcPr>
          <w:p w14:paraId="5E4286E0" w14:textId="496F2E91" w:rsidR="00BD0B80" w:rsidRPr="0082617D" w:rsidRDefault="00BD0B80" w:rsidP="00BE7849">
            <w:r w:rsidRPr="0082617D">
              <w:t xml:space="preserve">This course introduces </w:t>
            </w:r>
            <w:r w:rsidRPr="00C90BA9">
              <w:rPr>
                <w:rFonts w:asciiTheme="majorHAnsi" w:hAnsiTheme="majorHAnsi" w:cstheme="majorHAnsi"/>
                <w:u w:val="single"/>
              </w:rPr>
              <w:t>the r</w:t>
            </w:r>
            <w:r w:rsidRPr="00EF41B2">
              <w:rPr>
                <w:rFonts w:asciiTheme="majorHAnsi" w:hAnsiTheme="majorHAnsi" w:cstheme="majorHAnsi"/>
                <w:u w:val="single"/>
              </w:rPr>
              <w:t>isk management principles of an Emergency Medical</w:t>
            </w:r>
            <w:r w:rsidR="00CC5228" w:rsidRPr="00EF41B2">
              <w:rPr>
                <w:rFonts w:asciiTheme="majorHAnsi" w:hAnsiTheme="majorHAnsi" w:cstheme="majorHAnsi"/>
                <w:u w:val="single"/>
              </w:rPr>
              <w:t xml:space="preserve"> Services</w:t>
            </w:r>
            <w:r w:rsidR="00BE7849" w:rsidRPr="00BE7849">
              <w:rPr>
                <w:rFonts w:asciiTheme="majorHAnsi" w:hAnsiTheme="majorHAnsi" w:cstheme="majorHAnsi"/>
              </w:rPr>
              <w:t xml:space="preserve"> </w:t>
            </w:r>
            <w:r w:rsidR="00BE7849">
              <w:t>to students taking this course</w:t>
            </w:r>
            <w:r w:rsidRPr="00700B16">
              <w:rPr>
                <w:rFonts w:asciiTheme="majorHAnsi" w:hAnsiTheme="majorHAnsi" w:cstheme="majorHAnsi"/>
              </w:rPr>
              <w:t>.</w:t>
            </w:r>
          </w:p>
        </w:tc>
      </w:tr>
      <w:tr w:rsidR="00BD0B80" w:rsidRPr="0082617D" w14:paraId="574B3D2D" w14:textId="77777777" w:rsidTr="00550CD4">
        <w:tc>
          <w:tcPr>
            <w:tcW w:w="4077" w:type="dxa"/>
          </w:tcPr>
          <w:p w14:paraId="7C2A748A" w14:textId="22C6653C" w:rsidR="00BD0B80" w:rsidRPr="0082617D" w:rsidRDefault="00133207" w:rsidP="00192FBA">
            <w:r>
              <w:rPr>
                <w:rFonts w:hint="eastAsia"/>
              </w:rPr>
              <w:t>この授業では，</w:t>
            </w:r>
            <w:r w:rsidR="007D6119" w:rsidRPr="00EF41B2">
              <w:rPr>
                <w:rFonts w:asciiTheme="majorEastAsia" w:eastAsiaTheme="majorEastAsia" w:hAnsiTheme="majorEastAsia" w:hint="eastAsia"/>
                <w:u w:val="single"/>
              </w:rPr>
              <w:t>計量生物学と生命情報学の基礎</w:t>
            </w:r>
            <w:r w:rsidR="007D6119">
              <w:rPr>
                <w:rFonts w:hint="eastAsia"/>
              </w:rPr>
              <w:t>について学びます。</w:t>
            </w:r>
          </w:p>
        </w:tc>
        <w:tc>
          <w:tcPr>
            <w:tcW w:w="5185" w:type="dxa"/>
          </w:tcPr>
          <w:p w14:paraId="03C5D363" w14:textId="28180761" w:rsidR="00BD0B80" w:rsidRPr="0082617D" w:rsidRDefault="00BD0B80" w:rsidP="00B176AE">
            <w:r w:rsidRPr="0082617D">
              <w:t xml:space="preserve">This course introduces </w:t>
            </w:r>
            <w:r w:rsidRPr="00C90BA9">
              <w:rPr>
                <w:rFonts w:asciiTheme="majorHAnsi" w:hAnsiTheme="majorHAnsi" w:cstheme="majorHAnsi"/>
                <w:u w:val="single"/>
              </w:rPr>
              <w:t xml:space="preserve">the </w:t>
            </w:r>
            <w:r w:rsidR="00AC7FF6" w:rsidRPr="00C90BA9">
              <w:rPr>
                <w:rFonts w:asciiTheme="majorHAnsi" w:hAnsiTheme="majorHAnsi" w:cstheme="majorHAnsi"/>
                <w:u w:val="single"/>
              </w:rPr>
              <w:t xml:space="preserve"> foundations</w:t>
            </w:r>
            <w:r w:rsidR="00AC7FF6" w:rsidRPr="00EF41B2">
              <w:rPr>
                <w:rFonts w:asciiTheme="majorHAnsi" w:hAnsiTheme="majorHAnsi" w:cstheme="majorHAnsi"/>
                <w:u w:val="single"/>
              </w:rPr>
              <w:t xml:space="preserve"> of computational biology</w:t>
            </w:r>
            <w:r w:rsidR="00AC7FF6" w:rsidRPr="00A61812">
              <w:rPr>
                <w:rFonts w:asciiTheme="majorHAnsi" w:hAnsiTheme="majorHAnsi" w:cstheme="majorHAnsi"/>
                <w:u w:val="single"/>
              </w:rPr>
              <w:t xml:space="preserve"> and </w:t>
            </w:r>
            <w:r w:rsidR="00AC7FF6" w:rsidRPr="00EF41B2">
              <w:rPr>
                <w:rFonts w:asciiTheme="majorHAnsi" w:hAnsiTheme="majorHAnsi" w:cstheme="majorHAnsi"/>
                <w:u w:val="single"/>
              </w:rPr>
              <w:t>bioinformatics</w:t>
            </w:r>
            <w:r w:rsidR="00B176AE">
              <w:t xml:space="preserve"> to students taking this course</w:t>
            </w:r>
            <w:r w:rsidR="00B176AE" w:rsidRPr="00700B16">
              <w:rPr>
                <w:rFonts w:asciiTheme="majorHAnsi" w:hAnsiTheme="majorHAnsi" w:cstheme="majorHAnsi"/>
              </w:rPr>
              <w:t>.</w:t>
            </w:r>
          </w:p>
        </w:tc>
      </w:tr>
      <w:tr w:rsidR="00BD0B80" w:rsidRPr="0082617D" w14:paraId="324DB85B" w14:textId="77777777" w:rsidTr="00550CD4">
        <w:tc>
          <w:tcPr>
            <w:tcW w:w="4077" w:type="dxa"/>
          </w:tcPr>
          <w:p w14:paraId="7C76DABC" w14:textId="67FE4AFD" w:rsidR="00BD0B80" w:rsidRPr="0082617D" w:rsidRDefault="003A30ED" w:rsidP="003A30ED">
            <w:r>
              <w:rPr>
                <w:rFonts w:hint="eastAsia"/>
              </w:rPr>
              <w:t>この授業は，</w:t>
            </w:r>
            <w:r w:rsidRPr="00EF41B2">
              <w:rPr>
                <w:rFonts w:asciiTheme="majorEastAsia" w:eastAsiaTheme="majorEastAsia" w:hAnsiTheme="majorEastAsia" w:hint="eastAsia"/>
                <w:u w:val="single"/>
              </w:rPr>
              <w:t>アカデミックライティング</w:t>
            </w:r>
            <w:r w:rsidRPr="003160D1">
              <w:rPr>
                <w:rFonts w:asciiTheme="majorEastAsia" w:eastAsiaTheme="majorEastAsia" w:hAnsiTheme="majorEastAsia" w:hint="eastAsia"/>
              </w:rPr>
              <w:t>，</w:t>
            </w:r>
            <w:r w:rsidRPr="00EF41B2">
              <w:rPr>
                <w:rFonts w:asciiTheme="majorHAnsi" w:eastAsiaTheme="majorEastAsia" w:hAnsiTheme="majorHAnsi" w:cstheme="majorHAnsi"/>
                <w:u w:val="single"/>
              </w:rPr>
              <w:t>APA</w:t>
            </w:r>
            <w:r w:rsidRPr="00EF41B2">
              <w:rPr>
                <w:rFonts w:asciiTheme="majorHAnsi" w:eastAsiaTheme="majorEastAsia" w:hAnsiTheme="majorHAnsi" w:cstheme="majorHAnsi"/>
                <w:u w:val="single"/>
              </w:rPr>
              <w:t>スタイル</w:t>
            </w:r>
            <w:r w:rsidRPr="00EF41B2">
              <w:rPr>
                <w:rFonts w:asciiTheme="majorEastAsia" w:eastAsiaTheme="majorEastAsia" w:hAnsiTheme="majorEastAsia" w:hint="eastAsia"/>
                <w:u w:val="single"/>
              </w:rPr>
              <w:t>の引用表記</w:t>
            </w:r>
            <w:r w:rsidR="003160D1">
              <w:rPr>
                <w:rFonts w:hint="eastAsia"/>
              </w:rPr>
              <w:t>および</w:t>
            </w:r>
            <w:r w:rsidR="003160D1" w:rsidRPr="00EF41B2">
              <w:rPr>
                <w:rFonts w:asciiTheme="majorEastAsia" w:eastAsiaTheme="majorEastAsia" w:hAnsiTheme="majorEastAsia" w:hint="eastAsia"/>
                <w:u w:val="single"/>
              </w:rPr>
              <w:t>研究方法の基礎</w:t>
            </w:r>
            <w:r w:rsidR="003160D1">
              <w:rPr>
                <w:rFonts w:hint="eastAsia"/>
              </w:rPr>
              <w:t>について学びます。</w:t>
            </w:r>
          </w:p>
        </w:tc>
        <w:tc>
          <w:tcPr>
            <w:tcW w:w="5185" w:type="dxa"/>
          </w:tcPr>
          <w:p w14:paraId="76B25402" w14:textId="1A887267" w:rsidR="00BD0B80" w:rsidRPr="0082617D" w:rsidRDefault="00BD0B80" w:rsidP="00A14B53">
            <w:r w:rsidRPr="0082617D">
              <w:t xml:space="preserve">This course introduces </w:t>
            </w:r>
            <w:r w:rsidRPr="00EF41B2">
              <w:rPr>
                <w:rStyle w:val="st"/>
                <w:rFonts w:asciiTheme="majorHAnsi" w:eastAsia="Times New Roman" w:hAnsiTheme="majorHAnsi" w:cstheme="majorHAnsi"/>
                <w:u w:val="single"/>
              </w:rPr>
              <w:t>academic writing</w:t>
            </w:r>
            <w:r w:rsidRPr="0082617D">
              <w:rPr>
                <w:rStyle w:val="st"/>
                <w:rFonts w:eastAsia="Times New Roman" w:cs="Times New Roman"/>
              </w:rPr>
              <w:t xml:space="preserve">, </w:t>
            </w:r>
            <w:r w:rsidRPr="00EF41B2">
              <w:rPr>
                <w:rStyle w:val="st"/>
                <w:rFonts w:asciiTheme="majorHAnsi" w:eastAsia="Times New Roman" w:hAnsiTheme="majorHAnsi" w:cstheme="majorHAnsi"/>
                <w:u w:val="single"/>
              </w:rPr>
              <w:t>APA citation style</w:t>
            </w:r>
            <w:r w:rsidRPr="0082617D">
              <w:rPr>
                <w:rStyle w:val="st"/>
                <w:rFonts w:eastAsia="Times New Roman" w:cs="Times New Roman"/>
              </w:rPr>
              <w:t xml:space="preserve"> and </w:t>
            </w:r>
            <w:r w:rsidRPr="00EF41B2">
              <w:rPr>
                <w:rStyle w:val="st"/>
                <w:rFonts w:asciiTheme="majorHAnsi" w:eastAsia="Times New Roman" w:hAnsiTheme="majorHAnsi" w:cstheme="majorHAnsi"/>
                <w:u w:val="single"/>
              </w:rPr>
              <w:t>the fundamentals of academic research</w:t>
            </w:r>
            <w:r w:rsidR="00081344">
              <w:t xml:space="preserve"> to students taking this course</w:t>
            </w:r>
            <w:r w:rsidRPr="0082617D">
              <w:rPr>
                <w:rStyle w:val="st"/>
                <w:rFonts w:eastAsia="Times New Roman" w:cs="Times New Roman"/>
              </w:rPr>
              <w:t>.</w:t>
            </w:r>
          </w:p>
        </w:tc>
      </w:tr>
    </w:tbl>
    <w:p w14:paraId="4A7F161F" w14:textId="77777777" w:rsidR="001A4CB3" w:rsidRDefault="001A4CB3" w:rsidP="00192FBA"/>
    <w:p w14:paraId="1E8EA499" w14:textId="77777777" w:rsidR="00B446D3" w:rsidRDefault="00B446D3" w:rsidP="00192FBA"/>
    <w:p w14:paraId="7495D7DF" w14:textId="77777777" w:rsidR="002B1DB6" w:rsidRDefault="002B1DB6" w:rsidP="002B1DB6">
      <w:r>
        <w:rPr>
          <w:rFonts w:hint="eastAsia"/>
        </w:rPr>
        <w:lastRenderedPageBreak/>
        <w:t>（一般的な科目向け）</w:t>
      </w:r>
    </w:p>
    <w:p w14:paraId="3387888A" w14:textId="77777777" w:rsidR="002B1DB6" w:rsidRDefault="002B1DB6" w:rsidP="002B1DB6">
      <w:pPr>
        <w:pStyle w:val="ListParagraph"/>
        <w:numPr>
          <w:ilvl w:val="0"/>
          <w:numId w:val="22"/>
        </w:numPr>
        <w:ind w:leftChars="0"/>
      </w:pPr>
      <w:r w:rsidRPr="002E3512">
        <w:t xml:space="preserve">The aim of this course is to help students acquire </w:t>
      </w:r>
      <w:r w:rsidRPr="00675C42">
        <w:rPr>
          <w:rFonts w:asciiTheme="majorHAnsi" w:hAnsiTheme="majorHAnsi" w:cstheme="majorHAnsi"/>
          <w:u w:val="single"/>
        </w:rPr>
        <w:t>A</w:t>
      </w:r>
      <w:r>
        <w:t>.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26"/>
      </w:tblGrid>
      <w:tr w:rsidR="002B1DB6" w14:paraId="2ECD5CE5" w14:textId="77777777" w:rsidTr="00FC0D31">
        <w:tc>
          <w:tcPr>
            <w:tcW w:w="3936" w:type="dxa"/>
          </w:tcPr>
          <w:p w14:paraId="718DD9CA" w14:textId="77777777" w:rsidR="002B1DB6" w:rsidRDefault="002B1DB6" w:rsidP="00FC0D31">
            <w:r>
              <w:rPr>
                <w:rFonts w:hint="eastAsia"/>
              </w:rPr>
              <w:t>この授業の目的は，</w:t>
            </w:r>
            <w:r w:rsidRPr="001A3C66">
              <w:rPr>
                <w:rFonts w:asciiTheme="majorEastAsia" w:eastAsiaTheme="majorEastAsia" w:hAnsiTheme="majorEastAsia" w:hint="eastAsia"/>
                <w:u w:val="single"/>
              </w:rPr>
              <w:t>臨床神経学の基礎原理を理解する</w:t>
            </w:r>
            <w:r>
              <w:rPr>
                <w:rFonts w:hint="eastAsia"/>
              </w:rPr>
              <w:t>ことです。</w:t>
            </w:r>
          </w:p>
        </w:tc>
        <w:tc>
          <w:tcPr>
            <w:tcW w:w="5326" w:type="dxa"/>
          </w:tcPr>
          <w:p w14:paraId="69E91B68" w14:textId="77777777" w:rsidR="002B1DB6" w:rsidRDefault="002B1DB6" w:rsidP="00FC0D31">
            <w:r w:rsidRPr="002E3512">
              <w:t>The aim of this course is to help students acquire</w:t>
            </w:r>
            <w:r>
              <w:t xml:space="preserve"> </w:t>
            </w:r>
            <w:r w:rsidRPr="001A3C66">
              <w:rPr>
                <w:rStyle w:val="st"/>
                <w:rFonts w:asciiTheme="majorHAnsi" w:eastAsia="Times New Roman" w:hAnsiTheme="majorHAnsi" w:cstheme="majorHAnsi"/>
                <w:u w:val="single"/>
              </w:rPr>
              <w:t>an understanding of the fundamental principles of clinical neurology</w:t>
            </w:r>
            <w:r>
              <w:rPr>
                <w:rStyle w:val="st"/>
                <w:rFonts w:eastAsia="Times New Roman" w:cs="Times New Roman"/>
              </w:rPr>
              <w:t>.</w:t>
            </w:r>
          </w:p>
        </w:tc>
      </w:tr>
      <w:tr w:rsidR="002B1DB6" w14:paraId="5E973E9F" w14:textId="77777777" w:rsidTr="00FC0D31">
        <w:tc>
          <w:tcPr>
            <w:tcW w:w="3936" w:type="dxa"/>
          </w:tcPr>
          <w:p w14:paraId="17717730" w14:textId="77777777" w:rsidR="002B1DB6" w:rsidRDefault="002B1DB6" w:rsidP="00FC0D31">
            <w:r>
              <w:rPr>
                <w:rFonts w:hint="eastAsia"/>
              </w:rPr>
              <w:t>この授業の目的は，</w:t>
            </w:r>
            <w:r w:rsidRPr="001A3C66">
              <w:rPr>
                <w:rFonts w:asciiTheme="majorEastAsia" w:eastAsiaTheme="majorEastAsia" w:hAnsiTheme="majorEastAsia" w:hint="eastAsia"/>
                <w:u w:val="single"/>
              </w:rPr>
              <w:t>大学での学習で高い成果を修める上で必須となる知識と能力</w:t>
            </w:r>
            <w:r>
              <w:rPr>
                <w:rFonts w:hint="eastAsia"/>
              </w:rPr>
              <w:t>を身につけることです。</w:t>
            </w:r>
          </w:p>
        </w:tc>
        <w:tc>
          <w:tcPr>
            <w:tcW w:w="5326" w:type="dxa"/>
          </w:tcPr>
          <w:p w14:paraId="76F6368A" w14:textId="77777777" w:rsidR="002B1DB6" w:rsidRDefault="002B1DB6" w:rsidP="00FC0D31">
            <w:r w:rsidRPr="002E3512">
              <w:t>The aim of this course is to help students acquire</w:t>
            </w:r>
            <w:r>
              <w:rPr>
                <w:rStyle w:val="st"/>
                <w:rFonts w:eastAsia="Times New Roman" w:cs="Times New Roman"/>
              </w:rPr>
              <w:t xml:space="preserve"> the </w:t>
            </w:r>
            <w:r w:rsidRPr="001A3C66">
              <w:rPr>
                <w:rStyle w:val="st"/>
                <w:rFonts w:asciiTheme="majorHAnsi" w:eastAsia="Times New Roman" w:hAnsiTheme="majorHAnsi" w:cstheme="majorHAnsi"/>
                <w:u w:val="single"/>
              </w:rPr>
              <w:t>necessary skills and knowledge needed to achieve a better performance in their university studies</w:t>
            </w:r>
            <w:r>
              <w:rPr>
                <w:rStyle w:val="st"/>
                <w:rFonts w:eastAsia="Times New Roman" w:cs="Times New Roman"/>
              </w:rPr>
              <w:t>.</w:t>
            </w:r>
          </w:p>
        </w:tc>
      </w:tr>
    </w:tbl>
    <w:p w14:paraId="6B4A4894" w14:textId="77777777" w:rsidR="002B1DB6" w:rsidRPr="00C825ED" w:rsidRDefault="002B1DB6" w:rsidP="002B1DB6"/>
    <w:p w14:paraId="601DAB3F" w14:textId="0A253953" w:rsidR="00D411B6" w:rsidRPr="0082617D" w:rsidRDefault="00D411B6" w:rsidP="00192FBA">
      <w:r>
        <w:rPr>
          <w:rFonts w:hint="eastAsia"/>
        </w:rPr>
        <w:t>（</w:t>
      </w:r>
      <w:r w:rsidR="00CF078E">
        <w:rPr>
          <w:rFonts w:hint="eastAsia"/>
        </w:rPr>
        <w:t>入門科目，</w:t>
      </w:r>
      <w:r>
        <w:rPr>
          <w:rFonts w:hint="eastAsia"/>
        </w:rPr>
        <w:t>セミナー・実験・実技科目向け）</w:t>
      </w:r>
    </w:p>
    <w:p w14:paraId="00627AD1" w14:textId="17863898" w:rsidR="00C8614B" w:rsidRPr="0082617D" w:rsidRDefault="00C8614B" w:rsidP="00C8614B">
      <w:pPr>
        <w:numPr>
          <w:ilvl w:val="0"/>
          <w:numId w:val="22"/>
        </w:numPr>
      </w:pPr>
      <w:r w:rsidRPr="0082617D">
        <w:t xml:space="preserve">This course deals </w:t>
      </w:r>
      <w:r w:rsidR="0092235D">
        <w:t>with</w:t>
      </w:r>
      <w:r w:rsidRPr="0082617D">
        <w:t xml:space="preserve"> the </w:t>
      </w:r>
      <w:r w:rsidRPr="00675C42">
        <w:rPr>
          <w:rFonts w:asciiTheme="majorHAnsi" w:hAnsiTheme="majorHAnsi" w:cstheme="majorHAnsi"/>
          <w:u w:val="single"/>
        </w:rPr>
        <w:t>A</w:t>
      </w:r>
      <w:r w:rsidRPr="006F22DA">
        <w:rPr>
          <w:rFonts w:asciiTheme="majorHAnsi" w:hAnsiTheme="majorHAnsi" w:cstheme="majorHAnsi"/>
        </w:rPr>
        <w:t xml:space="preserve">, </w:t>
      </w:r>
      <w:r w:rsidRPr="00675C42">
        <w:rPr>
          <w:rFonts w:asciiTheme="majorHAnsi" w:hAnsiTheme="majorHAnsi" w:cstheme="majorHAnsi"/>
          <w:u w:val="single"/>
        </w:rPr>
        <w:t>B</w:t>
      </w:r>
      <w:r w:rsidRPr="006F22DA">
        <w:rPr>
          <w:rFonts w:asciiTheme="majorHAnsi" w:hAnsiTheme="majorHAnsi" w:cstheme="majorHAnsi"/>
        </w:rPr>
        <w:t xml:space="preserve"> and </w:t>
      </w:r>
      <w:r w:rsidRPr="00675C42">
        <w:rPr>
          <w:rFonts w:asciiTheme="majorHAnsi" w:hAnsiTheme="majorHAnsi" w:cstheme="majorHAnsi"/>
          <w:u w:val="single"/>
        </w:rPr>
        <w:t>C</w:t>
      </w:r>
      <w:r w:rsidRPr="0082617D">
        <w:t xml:space="preserve">. </w:t>
      </w:r>
      <w:r w:rsidR="0092235D">
        <w:t>It</w:t>
      </w:r>
      <w:r w:rsidRPr="0082617D">
        <w:t xml:space="preserve"> also </w:t>
      </w:r>
      <w:r w:rsidR="0092235D">
        <w:t>enhances</w:t>
      </w:r>
      <w:r w:rsidRPr="0082617D">
        <w:t xml:space="preserve"> the development of students’ skill in </w:t>
      </w:r>
      <w:r w:rsidRPr="00675C42">
        <w:rPr>
          <w:rFonts w:asciiTheme="majorHAnsi" w:hAnsiTheme="majorHAnsi" w:cstheme="majorHAnsi"/>
          <w:u w:val="single"/>
        </w:rPr>
        <w:t>D</w:t>
      </w:r>
      <w:r w:rsidRPr="006F22DA">
        <w:rPr>
          <w:rFonts w:asciiTheme="majorHAnsi" w:hAnsiTheme="majorHAnsi" w:cstheme="majorHAnsi"/>
        </w:rPr>
        <w:t>.</w:t>
      </w:r>
      <w:r w:rsidR="00FE1C70">
        <w:rPr>
          <w:rFonts w:asciiTheme="majorHAnsi" w:hAnsiTheme="majorHAnsi" w:cstheme="majorHAnsi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26"/>
      </w:tblGrid>
      <w:tr w:rsidR="009F0A10" w:rsidRPr="0082617D" w14:paraId="40694B7A" w14:textId="77777777" w:rsidTr="00D75FBE">
        <w:tc>
          <w:tcPr>
            <w:tcW w:w="3936" w:type="dxa"/>
          </w:tcPr>
          <w:p w14:paraId="3298E96E" w14:textId="34CC974B" w:rsidR="00F72B38" w:rsidRPr="0082617D" w:rsidRDefault="00F57415" w:rsidP="00F57415">
            <w:r>
              <w:rPr>
                <w:rFonts w:hint="eastAsia"/>
              </w:rPr>
              <w:t>この授業では，</w:t>
            </w:r>
            <w:r w:rsidRPr="007E781C">
              <w:rPr>
                <w:rFonts w:asciiTheme="majorEastAsia" w:eastAsiaTheme="majorEastAsia" w:hAnsiTheme="majorEastAsia" w:hint="eastAsia"/>
                <w:u w:val="single"/>
              </w:rPr>
              <w:t>生命倫理の基本的な概念と原理</w:t>
            </w:r>
            <w:r>
              <w:rPr>
                <w:rFonts w:hint="eastAsia"/>
              </w:rPr>
              <w:t>を学びます。また</w:t>
            </w:r>
            <w:r w:rsidR="00F72B38">
              <w:rPr>
                <w:rFonts w:hint="eastAsia"/>
              </w:rPr>
              <w:t>，</w:t>
            </w:r>
            <w:r w:rsidR="00F72B38" w:rsidRPr="007E781C">
              <w:rPr>
                <w:rFonts w:asciiTheme="majorEastAsia" w:eastAsiaTheme="majorEastAsia" w:hAnsiTheme="majorEastAsia" w:hint="eastAsia"/>
                <w:u w:val="single"/>
              </w:rPr>
              <w:t>口頭発表</w:t>
            </w:r>
            <w:r w:rsidR="00D76E3B">
              <w:rPr>
                <w:rFonts w:hint="eastAsia"/>
              </w:rPr>
              <w:t>および</w:t>
            </w:r>
            <w:r w:rsidR="00D76E3B" w:rsidRPr="007E781C">
              <w:rPr>
                <w:rFonts w:asciiTheme="majorEastAsia" w:eastAsiaTheme="majorEastAsia" w:hAnsiTheme="majorEastAsia" w:hint="eastAsia"/>
                <w:u w:val="single"/>
              </w:rPr>
              <w:t>自律的な学習習慣</w:t>
            </w:r>
            <w:r w:rsidRPr="007E781C">
              <w:rPr>
                <w:rFonts w:asciiTheme="majorEastAsia" w:eastAsiaTheme="majorEastAsia" w:hAnsiTheme="majorEastAsia" w:hint="eastAsia"/>
                <w:u w:val="single"/>
              </w:rPr>
              <w:t>のスキル</w:t>
            </w:r>
            <w:r>
              <w:rPr>
                <w:rFonts w:hint="eastAsia"/>
              </w:rPr>
              <w:t>の獲得も</w:t>
            </w:r>
            <w:r w:rsidR="00032EA7">
              <w:rPr>
                <w:rFonts w:hint="eastAsia"/>
              </w:rPr>
              <w:t>目指します。</w:t>
            </w:r>
          </w:p>
        </w:tc>
        <w:tc>
          <w:tcPr>
            <w:tcW w:w="5326" w:type="dxa"/>
          </w:tcPr>
          <w:p w14:paraId="2F3FDF61" w14:textId="3684B00F" w:rsidR="009F0A10" w:rsidRPr="0082617D" w:rsidRDefault="009F0A10" w:rsidP="0092235D">
            <w:r w:rsidRPr="0082617D">
              <w:t xml:space="preserve">This course deals </w:t>
            </w:r>
            <w:r w:rsidR="0092235D">
              <w:t>with</w:t>
            </w:r>
            <w:r w:rsidRPr="0082617D">
              <w:t xml:space="preserve"> </w:t>
            </w:r>
            <w:r w:rsidR="00AC4BB7" w:rsidRPr="0082617D">
              <w:t xml:space="preserve">the </w:t>
            </w:r>
            <w:r w:rsidR="00AC4BB7" w:rsidRPr="007E781C">
              <w:rPr>
                <w:rFonts w:asciiTheme="majorHAnsi" w:hAnsiTheme="majorHAnsi" w:cstheme="majorHAnsi"/>
                <w:u w:val="single"/>
              </w:rPr>
              <w:t>basic concepts and principles of bioethics</w:t>
            </w:r>
            <w:r w:rsidR="00AC4BB7" w:rsidRPr="0082617D">
              <w:t xml:space="preserve">. </w:t>
            </w:r>
            <w:r w:rsidR="0092235D">
              <w:t>It</w:t>
            </w:r>
            <w:r w:rsidR="0092235D" w:rsidRPr="0082617D">
              <w:t xml:space="preserve"> also </w:t>
            </w:r>
            <w:r w:rsidR="0092235D">
              <w:t>enhances</w:t>
            </w:r>
            <w:r w:rsidR="00AC4BB7" w:rsidRPr="0082617D">
              <w:t xml:space="preserve"> the development of students’ skill in </w:t>
            </w:r>
            <w:r w:rsidR="0017115F" w:rsidRPr="000C6DD6">
              <w:rPr>
                <w:rFonts w:asciiTheme="majorHAnsi" w:hAnsiTheme="majorHAnsi" w:cstheme="majorHAnsi"/>
                <w:u w:val="single"/>
              </w:rPr>
              <w:t>making oral presentation</w:t>
            </w:r>
            <w:r w:rsidR="0017115F" w:rsidRPr="0082617D">
              <w:t xml:space="preserve"> and </w:t>
            </w:r>
            <w:r w:rsidR="0017115F" w:rsidRPr="000C6DD6">
              <w:rPr>
                <w:rFonts w:asciiTheme="majorHAnsi" w:hAnsiTheme="majorHAnsi" w:cstheme="majorHAnsi"/>
                <w:u w:val="single"/>
              </w:rPr>
              <w:t>self-regulated learning</w:t>
            </w:r>
            <w:r w:rsidR="0017115F" w:rsidRPr="0082617D">
              <w:t>.</w:t>
            </w:r>
          </w:p>
        </w:tc>
      </w:tr>
      <w:tr w:rsidR="009F0A10" w:rsidRPr="0082617D" w14:paraId="6FA4A202" w14:textId="77777777" w:rsidTr="00D75FBE">
        <w:tc>
          <w:tcPr>
            <w:tcW w:w="3936" w:type="dxa"/>
          </w:tcPr>
          <w:p w14:paraId="22816CDA" w14:textId="1BDBA6FF" w:rsidR="009F0A10" w:rsidRPr="0082617D" w:rsidRDefault="00A24ED4" w:rsidP="00483EBA">
            <w:r>
              <w:rPr>
                <w:rFonts w:hint="eastAsia"/>
              </w:rPr>
              <w:t>この授業では，</w:t>
            </w:r>
            <w:r w:rsidRPr="000C6DD6">
              <w:rPr>
                <w:rFonts w:asciiTheme="majorEastAsia" w:eastAsiaTheme="majorEastAsia" w:hAnsiTheme="majorEastAsia" w:hint="eastAsia"/>
                <w:u w:val="single"/>
              </w:rPr>
              <w:t>有機化学の基礎</w:t>
            </w:r>
            <w:r w:rsidR="005E169B">
              <w:rPr>
                <w:rFonts w:hint="eastAsia"/>
              </w:rPr>
              <w:t>，特に</w:t>
            </w:r>
            <w:r w:rsidR="00343FE2" w:rsidRPr="000C6DD6">
              <w:rPr>
                <w:rFonts w:asciiTheme="majorEastAsia" w:eastAsiaTheme="majorEastAsia" w:hAnsiTheme="majorEastAsia" w:hint="eastAsia"/>
                <w:u w:val="single"/>
              </w:rPr>
              <w:t>重合</w:t>
            </w:r>
            <w:r w:rsidR="005E169B" w:rsidRPr="000C6DD6">
              <w:rPr>
                <w:rFonts w:asciiTheme="majorEastAsia" w:eastAsiaTheme="majorEastAsia" w:hAnsiTheme="majorEastAsia" w:hint="eastAsia"/>
                <w:u w:val="single"/>
              </w:rPr>
              <w:t>反応</w:t>
            </w:r>
            <w:r w:rsidR="00343FE2">
              <w:rPr>
                <w:rFonts w:hint="eastAsia"/>
              </w:rPr>
              <w:t>と</w:t>
            </w:r>
            <w:r w:rsidR="00197E5C" w:rsidRPr="000C6DD6">
              <w:rPr>
                <w:rFonts w:asciiTheme="majorEastAsia" w:eastAsiaTheme="majorEastAsia" w:hAnsiTheme="majorEastAsia" w:hint="eastAsia"/>
                <w:u w:val="single"/>
              </w:rPr>
              <w:t>そのメカニ</w:t>
            </w:r>
            <w:r w:rsidR="00483EBA" w:rsidRPr="000C6DD6">
              <w:rPr>
                <w:rFonts w:asciiTheme="majorEastAsia" w:eastAsiaTheme="majorEastAsia" w:hAnsiTheme="majorEastAsia" w:hint="eastAsia"/>
                <w:u w:val="single"/>
              </w:rPr>
              <w:t>ズム</w:t>
            </w:r>
            <w:r w:rsidR="00483EBA">
              <w:rPr>
                <w:rFonts w:hint="eastAsia"/>
              </w:rPr>
              <w:t>について学びます。また，</w:t>
            </w:r>
            <w:r w:rsidR="00483EBA" w:rsidRPr="000C6DD6">
              <w:rPr>
                <w:rFonts w:asciiTheme="majorEastAsia" w:eastAsiaTheme="majorEastAsia" w:hAnsiTheme="majorEastAsia" w:hint="eastAsia"/>
                <w:u w:val="single"/>
              </w:rPr>
              <w:t>化学実験を行う能力</w:t>
            </w:r>
            <w:r w:rsidR="00483EBA">
              <w:rPr>
                <w:rFonts w:hint="eastAsia"/>
              </w:rPr>
              <w:t>の獲得にも重点を置いています。</w:t>
            </w:r>
          </w:p>
        </w:tc>
        <w:tc>
          <w:tcPr>
            <w:tcW w:w="5326" w:type="dxa"/>
          </w:tcPr>
          <w:p w14:paraId="5A399F64" w14:textId="421A6589" w:rsidR="009F0A10" w:rsidRPr="0082617D" w:rsidRDefault="00491891" w:rsidP="0092235D">
            <w:r w:rsidRPr="0082617D">
              <w:t xml:space="preserve">This course deals </w:t>
            </w:r>
            <w:r w:rsidR="0092235D">
              <w:t>with</w:t>
            </w:r>
            <w:r w:rsidRPr="0082617D">
              <w:t xml:space="preserve"> the </w:t>
            </w:r>
            <w:r w:rsidR="0009094D" w:rsidRPr="000C6DD6">
              <w:rPr>
                <w:rFonts w:asciiTheme="majorHAnsi" w:hAnsiTheme="majorHAnsi" w:cstheme="majorHAnsi"/>
                <w:u w:val="single"/>
              </w:rPr>
              <w:t>basis of fundamental organic chemistry</w:t>
            </w:r>
            <w:r w:rsidR="003600C2">
              <w:rPr>
                <w:rFonts w:asciiTheme="majorHAnsi" w:hAnsiTheme="majorHAnsi" w:cstheme="majorHAnsi"/>
              </w:rPr>
              <w:t xml:space="preserve">, </w:t>
            </w:r>
            <w:r w:rsidR="003600C2" w:rsidRPr="003600C2">
              <w:rPr>
                <w:rFonts w:cstheme="majorHAnsi"/>
              </w:rPr>
              <w:t>with</w:t>
            </w:r>
            <w:r w:rsidR="003600C2">
              <w:rPr>
                <w:rFonts w:asciiTheme="majorHAnsi" w:hAnsiTheme="majorHAnsi" w:cstheme="majorHAnsi"/>
              </w:rPr>
              <w:t xml:space="preserve"> </w:t>
            </w:r>
            <w:r w:rsidR="003600C2" w:rsidRPr="000C6DD6">
              <w:rPr>
                <w:rFonts w:asciiTheme="majorHAnsi" w:hAnsiTheme="majorHAnsi" w:cstheme="majorHAnsi"/>
                <w:u w:val="single"/>
              </w:rPr>
              <w:t>fundamental polymerization reactions</w:t>
            </w:r>
            <w:r w:rsidR="0009094D" w:rsidRPr="0082617D">
              <w:t xml:space="preserve"> </w:t>
            </w:r>
            <w:r w:rsidR="00C657C0" w:rsidRPr="0082617D">
              <w:t>and</w:t>
            </w:r>
            <w:r w:rsidR="00343FE2">
              <w:rPr>
                <w:rFonts w:hint="eastAsia"/>
              </w:rPr>
              <w:t xml:space="preserve">　</w:t>
            </w:r>
            <w:r w:rsidR="00343FE2" w:rsidRPr="000C6DD6">
              <w:rPr>
                <w:rFonts w:asciiTheme="majorHAnsi" w:hAnsiTheme="majorHAnsi" w:cstheme="majorHAnsi"/>
                <w:u w:val="single"/>
              </w:rPr>
              <w:t>their mechanism</w:t>
            </w:r>
            <w:r w:rsidRPr="0082617D">
              <w:t xml:space="preserve">. </w:t>
            </w:r>
            <w:r w:rsidR="0092235D">
              <w:t>It</w:t>
            </w:r>
            <w:r w:rsidR="0092235D" w:rsidRPr="0082617D">
              <w:t xml:space="preserve"> also </w:t>
            </w:r>
            <w:r w:rsidR="0092235D">
              <w:t>enhances</w:t>
            </w:r>
            <w:r w:rsidRPr="0082617D">
              <w:t xml:space="preserve"> the development of students’ skill in </w:t>
            </w:r>
            <w:r w:rsidR="00997939" w:rsidRPr="00E352F6">
              <w:rPr>
                <w:rFonts w:asciiTheme="majorHAnsi" w:hAnsiTheme="majorHAnsi" w:cstheme="majorHAnsi"/>
                <w:u w:val="single"/>
              </w:rPr>
              <w:t>carrying out a chemical experiment</w:t>
            </w:r>
            <w:r w:rsidR="00997939" w:rsidRPr="00F02BAB">
              <w:rPr>
                <w:rFonts w:asciiTheme="majorHAnsi" w:hAnsiTheme="majorHAnsi" w:cstheme="majorHAnsi"/>
              </w:rPr>
              <w:t>.</w:t>
            </w:r>
          </w:p>
        </w:tc>
      </w:tr>
      <w:tr w:rsidR="009F0A10" w14:paraId="63ABC95D" w14:textId="77777777" w:rsidTr="00D75FBE">
        <w:tc>
          <w:tcPr>
            <w:tcW w:w="3936" w:type="dxa"/>
          </w:tcPr>
          <w:p w14:paraId="19E80909" w14:textId="2F6E65A0" w:rsidR="009F0A10" w:rsidRPr="0082617D" w:rsidRDefault="00B40E90" w:rsidP="00D26CCD">
            <w:r>
              <w:rPr>
                <w:rFonts w:hint="eastAsia"/>
              </w:rPr>
              <w:t>この授業では，</w:t>
            </w:r>
            <w:r w:rsidR="00652686" w:rsidRPr="00387A5C">
              <w:rPr>
                <w:rFonts w:asciiTheme="majorEastAsia" w:eastAsiaTheme="majorEastAsia" w:hAnsiTheme="majorEastAsia" w:hint="eastAsia"/>
                <w:u w:val="single"/>
              </w:rPr>
              <w:t>微分方程式の基本的な考え方と原理</w:t>
            </w:r>
            <w:r w:rsidR="00652686">
              <w:rPr>
                <w:rFonts w:hint="eastAsia"/>
              </w:rPr>
              <w:t>について学びます。また，</w:t>
            </w:r>
            <w:r w:rsidR="00D26CCD" w:rsidRPr="00387A5C">
              <w:rPr>
                <w:rFonts w:asciiTheme="majorEastAsia" w:eastAsiaTheme="majorEastAsia" w:hAnsiTheme="majorEastAsia" w:hint="eastAsia"/>
                <w:u w:val="single"/>
              </w:rPr>
              <w:t>数値計算</w:t>
            </w:r>
            <w:r w:rsidR="00A33D53" w:rsidRPr="00387A5C">
              <w:rPr>
                <w:rFonts w:asciiTheme="majorEastAsia" w:eastAsiaTheme="majorEastAsia" w:hAnsiTheme="majorEastAsia" w:hint="eastAsia"/>
                <w:u w:val="single"/>
              </w:rPr>
              <w:t>による微分方程式の</w:t>
            </w:r>
            <w:r w:rsidR="0073010F" w:rsidRPr="00387A5C">
              <w:rPr>
                <w:rFonts w:asciiTheme="majorEastAsia" w:eastAsiaTheme="majorEastAsia" w:hAnsiTheme="majorEastAsia" w:hint="eastAsia"/>
                <w:u w:val="single"/>
              </w:rPr>
              <w:t>近似解を求める</w:t>
            </w:r>
            <w:r w:rsidR="0073010F">
              <w:rPr>
                <w:rFonts w:hint="eastAsia"/>
              </w:rPr>
              <w:t>力も育成します。</w:t>
            </w:r>
          </w:p>
        </w:tc>
        <w:tc>
          <w:tcPr>
            <w:tcW w:w="5326" w:type="dxa"/>
          </w:tcPr>
          <w:p w14:paraId="75AF5DBB" w14:textId="15EE1AB7" w:rsidR="009F0A10" w:rsidRDefault="005D43DD" w:rsidP="0092235D">
            <w:r w:rsidRPr="0082617D">
              <w:t xml:space="preserve">This course deals </w:t>
            </w:r>
            <w:r w:rsidR="0092235D">
              <w:t>with</w:t>
            </w:r>
            <w:r w:rsidRPr="0082617D">
              <w:t xml:space="preserve"> the </w:t>
            </w:r>
            <w:r w:rsidRPr="001A3C66">
              <w:rPr>
                <w:rFonts w:asciiTheme="majorHAnsi" w:hAnsiTheme="majorHAnsi" w:cstheme="majorHAnsi"/>
                <w:u w:val="single"/>
              </w:rPr>
              <w:t>basic concepts and principles of elementary differential equations</w:t>
            </w:r>
            <w:r w:rsidRPr="0082617D">
              <w:t xml:space="preserve">. </w:t>
            </w:r>
            <w:r w:rsidR="00B62AD7">
              <w:t>It</w:t>
            </w:r>
            <w:r w:rsidR="00B62AD7" w:rsidRPr="0082617D">
              <w:t xml:space="preserve"> also </w:t>
            </w:r>
            <w:r w:rsidR="00B62AD7">
              <w:t>enhances</w:t>
            </w:r>
            <w:r w:rsidRPr="0082617D">
              <w:t xml:space="preserve"> the development of students’ skill in</w:t>
            </w:r>
            <w:r w:rsidR="00B87EC3" w:rsidRPr="0082617D">
              <w:t xml:space="preserve"> </w:t>
            </w:r>
            <w:r w:rsidR="00C51C7C" w:rsidRPr="001A3C66">
              <w:rPr>
                <w:rFonts w:asciiTheme="majorHAnsi" w:hAnsiTheme="majorHAnsi" w:cstheme="majorHAnsi"/>
                <w:u w:val="single"/>
              </w:rPr>
              <w:t xml:space="preserve">simple numerical </w:t>
            </w:r>
            <w:r w:rsidR="00BB2399" w:rsidRPr="001A3C66">
              <w:rPr>
                <w:rFonts w:asciiTheme="majorHAnsi" w:hAnsiTheme="majorHAnsi" w:cstheme="majorHAnsi"/>
                <w:u w:val="single"/>
              </w:rPr>
              <w:t>method</w:t>
            </w:r>
            <w:r w:rsidR="00E439B0" w:rsidRPr="001A3C66">
              <w:rPr>
                <w:rFonts w:asciiTheme="majorHAnsi" w:hAnsiTheme="majorHAnsi" w:cstheme="majorHAnsi"/>
                <w:u w:val="single"/>
              </w:rPr>
              <w:t xml:space="preserve"> of solving differential equations</w:t>
            </w:r>
            <w:r w:rsidR="00E439B0" w:rsidRPr="0082617D">
              <w:t>.</w:t>
            </w:r>
          </w:p>
        </w:tc>
      </w:tr>
    </w:tbl>
    <w:p w14:paraId="47AE5C56" w14:textId="4F62D04A" w:rsidR="00D411B6" w:rsidRDefault="00D411B6"/>
    <w:p w14:paraId="414B419B" w14:textId="77777777" w:rsidR="00306FE7" w:rsidRPr="00C825ED" w:rsidRDefault="00306FE7" w:rsidP="00C825ED"/>
    <w:p w14:paraId="4C1E1EE1" w14:textId="7E4092C2" w:rsidR="00C42F93" w:rsidRPr="007056EB" w:rsidRDefault="00D36C27" w:rsidP="00684497">
      <w:pPr>
        <w:pStyle w:val="Heading2"/>
        <w:rPr>
          <w:sz w:val="22"/>
          <w:u w:val="single"/>
        </w:rPr>
      </w:pPr>
      <w:r>
        <w:rPr>
          <w:u w:val="single"/>
        </w:rPr>
        <w:br w:type="column"/>
      </w:r>
      <w:r w:rsidR="007056EB" w:rsidRPr="007056EB">
        <w:rPr>
          <w:sz w:val="22"/>
          <w:u w:val="single"/>
        </w:rPr>
        <w:t>1</w:t>
      </w:r>
      <w:r w:rsidR="007056EB" w:rsidRPr="007056EB">
        <w:rPr>
          <w:rFonts w:hint="eastAsia"/>
          <w:sz w:val="22"/>
          <w:u w:val="single"/>
        </w:rPr>
        <w:t>．</w:t>
      </w:r>
      <w:r w:rsidR="00DF18E5" w:rsidRPr="007056EB">
        <w:rPr>
          <w:rFonts w:hint="eastAsia"/>
          <w:sz w:val="22"/>
          <w:u w:val="single"/>
        </w:rPr>
        <w:t>2</w:t>
      </w:r>
      <w:r w:rsidR="007056EB" w:rsidRPr="007056EB">
        <w:rPr>
          <w:rFonts w:hint="eastAsia"/>
          <w:sz w:val="22"/>
          <w:u w:val="single"/>
        </w:rPr>
        <w:t xml:space="preserve">　</w:t>
      </w:r>
      <w:r w:rsidR="00544A18" w:rsidRPr="007056EB">
        <w:rPr>
          <w:rFonts w:hint="eastAsia"/>
          <w:sz w:val="22"/>
          <w:u w:val="single"/>
        </w:rPr>
        <w:t>到達目標</w:t>
      </w:r>
      <w:r w:rsidR="00D04CCC" w:rsidRPr="007056EB">
        <w:rPr>
          <w:sz w:val="22"/>
          <w:u w:val="single"/>
        </w:rPr>
        <w:t xml:space="preserve"> (</w:t>
      </w:r>
      <w:r w:rsidR="00222E49" w:rsidRPr="007056EB">
        <w:rPr>
          <w:sz w:val="22"/>
          <w:u w:val="single"/>
        </w:rPr>
        <w:t>Course Objective</w:t>
      </w:r>
      <w:r w:rsidR="007056EB" w:rsidRPr="007056EB">
        <w:rPr>
          <w:sz w:val="22"/>
          <w:u w:val="single"/>
        </w:rPr>
        <w:t>s</w:t>
      </w:r>
      <w:r w:rsidR="00D04CCC" w:rsidRPr="007056EB">
        <w:rPr>
          <w:sz w:val="22"/>
          <w:u w:val="single"/>
        </w:rPr>
        <w:t>)</w:t>
      </w:r>
    </w:p>
    <w:p w14:paraId="1ABBD33C" w14:textId="77777777" w:rsidR="00684497" w:rsidRDefault="00684497"/>
    <w:p w14:paraId="5B9FB603" w14:textId="77777777" w:rsidR="00E804F2" w:rsidRDefault="00E804F2" w:rsidP="00E804F2">
      <w:r>
        <w:rPr>
          <w:rFonts w:hint="eastAsia"/>
        </w:rPr>
        <w:t>（一般的な科目向け）</w:t>
      </w:r>
    </w:p>
    <w:p w14:paraId="0A0F28D0" w14:textId="0A997CE5" w:rsidR="00C35286" w:rsidRDefault="00B451C8" w:rsidP="00C46EEE">
      <w:pPr>
        <w:pStyle w:val="ListParagraph"/>
        <w:numPr>
          <w:ilvl w:val="0"/>
          <w:numId w:val="22"/>
        </w:numPr>
        <w:ind w:leftChars="0"/>
      </w:pPr>
      <w:r w:rsidRPr="00B451C8">
        <w:t xml:space="preserve">At the end of the </w:t>
      </w:r>
      <w:r>
        <w:t>course,</w:t>
      </w:r>
      <w:r w:rsidRPr="00B451C8">
        <w:t xml:space="preserve"> </w:t>
      </w:r>
      <w:r>
        <w:t>p</w:t>
      </w:r>
      <w:r w:rsidR="00A67A18" w:rsidRPr="00A67A18">
        <w:t xml:space="preserve">articipants </w:t>
      </w:r>
      <w:r w:rsidR="004D5B25">
        <w:t>are expected to</w:t>
      </w:r>
      <w:r w:rsidR="00C35286">
        <w:t xml:space="preserve"> </w:t>
      </w:r>
      <w:r w:rsidR="00675C42" w:rsidRPr="00675C42">
        <w:rPr>
          <w:rFonts w:asciiTheme="majorHAnsi" w:hAnsiTheme="majorHAnsi" w:cstheme="majorHAnsi" w:hint="eastAsia"/>
          <w:u w:val="single"/>
        </w:rPr>
        <w:t>A</w:t>
      </w:r>
      <w:r w:rsidR="00C35286" w:rsidRPr="00675C42">
        <w:rPr>
          <w:rFonts w:asciiTheme="majorHAnsi" w:hAnsiTheme="majorHAnsi" w:cstheme="majorHAnsi"/>
          <w:u w:val="single"/>
        </w:rPr>
        <w:t xml:space="preserve"> …</w:t>
      </w:r>
      <w:r w:rsidR="00C35286" w:rsidRPr="001A3253">
        <w:rPr>
          <w:rFonts w:asciiTheme="majorHAnsi" w:hAnsiTheme="majorHAnsi" w:cstheme="majorHAnsi"/>
        </w:rPr>
        <w:t xml:space="preserve">, </w:t>
      </w:r>
      <w:r w:rsidR="00675C42" w:rsidRPr="00675C42">
        <w:rPr>
          <w:rFonts w:asciiTheme="majorHAnsi" w:hAnsiTheme="majorHAnsi" w:cstheme="majorHAnsi" w:hint="eastAsia"/>
          <w:u w:val="single"/>
        </w:rPr>
        <w:t>B</w:t>
      </w:r>
      <w:r w:rsidR="00C35286" w:rsidRPr="00675C42">
        <w:rPr>
          <w:rFonts w:asciiTheme="majorHAnsi" w:hAnsiTheme="majorHAnsi" w:cstheme="majorHAnsi"/>
          <w:u w:val="single"/>
        </w:rPr>
        <w:t xml:space="preserve"> …</w:t>
      </w:r>
      <w:r w:rsidR="00C35286" w:rsidRPr="001A3253">
        <w:rPr>
          <w:rFonts w:asciiTheme="majorHAnsi" w:hAnsiTheme="majorHAnsi" w:cstheme="majorHAnsi"/>
        </w:rPr>
        <w:t xml:space="preserve">, </w:t>
      </w:r>
      <w:r w:rsidR="00675C42" w:rsidRPr="00675C42">
        <w:rPr>
          <w:rFonts w:asciiTheme="majorHAnsi" w:hAnsiTheme="majorHAnsi" w:cstheme="majorHAnsi" w:hint="eastAsia"/>
          <w:u w:val="single"/>
        </w:rPr>
        <w:t>C</w:t>
      </w:r>
      <w:r w:rsidR="00C35286" w:rsidRPr="00675C42">
        <w:rPr>
          <w:rFonts w:asciiTheme="majorHAnsi" w:hAnsiTheme="majorHAnsi" w:cstheme="majorHAnsi"/>
          <w:u w:val="single"/>
        </w:rPr>
        <w:t>. …</w:t>
      </w:r>
      <w:r w:rsidR="00C35286">
        <w:t>.</w:t>
      </w:r>
      <w:r w:rsidR="00A0596C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043"/>
      </w:tblGrid>
      <w:tr w:rsidR="003F2A08" w14:paraId="7B902697" w14:textId="77777777" w:rsidTr="0025400A">
        <w:tc>
          <w:tcPr>
            <w:tcW w:w="4219" w:type="dxa"/>
          </w:tcPr>
          <w:p w14:paraId="5A6661FE" w14:textId="5984DD7D" w:rsidR="003F2A08" w:rsidRDefault="00B821C8" w:rsidP="00181298">
            <w:r>
              <w:rPr>
                <w:rFonts w:hint="eastAsia"/>
              </w:rPr>
              <w:t>この授業の終了時には，学生は</w:t>
            </w:r>
            <w:r w:rsidR="004772FF">
              <w:rPr>
                <w:rFonts w:hint="eastAsia"/>
              </w:rPr>
              <w:t>以下の能力を獲得していることを目標とする：</w:t>
            </w:r>
            <w:r w:rsidR="0040317B" w:rsidRPr="003D3AF9">
              <w:rPr>
                <w:rFonts w:asciiTheme="majorEastAsia" w:eastAsiaTheme="majorEastAsia" w:hAnsiTheme="majorEastAsia" w:hint="eastAsia"/>
                <w:u w:val="single"/>
              </w:rPr>
              <w:t>認知療法の重要概念を説明できる</w:t>
            </w:r>
            <w:r w:rsidR="0040317B">
              <w:rPr>
                <w:rFonts w:hint="eastAsia"/>
              </w:rPr>
              <w:t>，</w:t>
            </w:r>
            <w:r w:rsidR="006E4844" w:rsidRPr="003D3AF9">
              <w:rPr>
                <w:rFonts w:asciiTheme="majorEastAsia" w:eastAsiaTheme="majorEastAsia" w:hAnsiTheme="majorEastAsia" w:hint="eastAsia"/>
                <w:u w:val="single"/>
              </w:rPr>
              <w:t>うつにおける認知の役割について議論でき</w:t>
            </w:r>
            <w:r w:rsidR="006E4844" w:rsidRPr="00C90C67">
              <w:rPr>
                <w:rFonts w:asciiTheme="majorEastAsia" w:eastAsiaTheme="majorEastAsia" w:hAnsiTheme="majorEastAsia" w:hint="eastAsia"/>
              </w:rPr>
              <w:t>る</w:t>
            </w:r>
            <w:r w:rsidR="006E4844">
              <w:rPr>
                <w:rFonts w:hint="eastAsia"/>
              </w:rPr>
              <w:t>，</w:t>
            </w:r>
            <w:r w:rsidR="006E4844" w:rsidRPr="003D3AF9">
              <w:rPr>
                <w:rFonts w:asciiTheme="majorEastAsia" w:eastAsiaTheme="majorEastAsia" w:hAnsiTheme="majorEastAsia" w:hint="eastAsia"/>
                <w:u w:val="single"/>
              </w:rPr>
              <w:t>うつや自殺願望の対処に</w:t>
            </w:r>
            <w:r w:rsidR="00181298" w:rsidRPr="003D3AF9">
              <w:rPr>
                <w:rFonts w:asciiTheme="majorEastAsia" w:eastAsiaTheme="majorEastAsia" w:hAnsiTheme="majorEastAsia" w:hint="eastAsia"/>
                <w:u w:val="single"/>
              </w:rPr>
              <w:t>適用できる</w:t>
            </w:r>
            <w:r w:rsidR="00181298">
              <w:rPr>
                <w:rFonts w:hint="eastAsia"/>
              </w:rPr>
              <w:t>。</w:t>
            </w:r>
          </w:p>
        </w:tc>
        <w:tc>
          <w:tcPr>
            <w:tcW w:w="5043" w:type="dxa"/>
          </w:tcPr>
          <w:p w14:paraId="24CA2F95" w14:textId="45FE70AE" w:rsidR="003F2A08" w:rsidRDefault="00E93A85" w:rsidP="006E4844">
            <w:r w:rsidRPr="00B451C8">
              <w:t xml:space="preserve">At the end of the </w:t>
            </w:r>
            <w:r>
              <w:t>course,</w:t>
            </w:r>
            <w:r w:rsidRPr="00B451C8">
              <w:t xml:space="preserve"> </w:t>
            </w:r>
            <w:r>
              <w:t>p</w:t>
            </w:r>
            <w:r w:rsidRPr="00A67A18">
              <w:t>articipants</w:t>
            </w:r>
            <w:r>
              <w:t xml:space="preserve"> </w:t>
            </w:r>
            <w:r w:rsidR="004D5B25">
              <w:t>are expected</w:t>
            </w:r>
            <w:r w:rsidR="004D5B25" w:rsidRPr="00392EAF">
              <w:rPr>
                <w:rFonts w:hint="eastAsia"/>
              </w:rPr>
              <w:t xml:space="preserve"> </w:t>
            </w:r>
            <w:r w:rsidR="00392EAF" w:rsidRPr="00392EAF">
              <w:rPr>
                <w:rFonts w:hint="eastAsia"/>
              </w:rPr>
              <w:t>to</w:t>
            </w:r>
            <w:r w:rsidR="00392EAF" w:rsidRPr="00392EAF">
              <w:t xml:space="preserve"> </w:t>
            </w:r>
            <w:r w:rsidR="003A547D" w:rsidRPr="003D3AF9">
              <w:rPr>
                <w:rFonts w:asciiTheme="majorHAnsi" w:hAnsiTheme="majorHAnsi" w:cstheme="majorHAnsi"/>
                <w:u w:val="single"/>
              </w:rPr>
              <w:t>explain the essential concepts of Cognitive Therap</w:t>
            </w:r>
            <w:r w:rsidR="003A547D" w:rsidRPr="003A547D">
              <w:rPr>
                <w:rFonts w:asciiTheme="majorHAnsi" w:hAnsiTheme="majorHAnsi" w:cstheme="majorHAnsi"/>
              </w:rPr>
              <w:t>y</w:t>
            </w:r>
            <w:r w:rsidR="001E4FF4">
              <w:rPr>
                <w:rFonts w:asciiTheme="majorHAnsi" w:hAnsiTheme="majorHAnsi" w:cstheme="majorHAnsi"/>
              </w:rPr>
              <w:t xml:space="preserve">, </w:t>
            </w:r>
            <w:r w:rsidR="004C6AA5" w:rsidRPr="003D3AF9">
              <w:rPr>
                <w:rFonts w:asciiTheme="majorHAnsi" w:hAnsiTheme="majorHAnsi" w:cstheme="majorHAnsi"/>
                <w:u w:val="single"/>
              </w:rPr>
              <w:t>discuss the role of cognition in depression</w:t>
            </w:r>
            <w:r w:rsidR="00C009F0">
              <w:rPr>
                <w:rFonts w:asciiTheme="majorHAnsi" w:hAnsiTheme="majorHAnsi" w:cstheme="majorHAnsi"/>
              </w:rPr>
              <w:t xml:space="preserve"> </w:t>
            </w:r>
            <w:r w:rsidR="00AF45D7">
              <w:t>and</w:t>
            </w:r>
            <w:r w:rsidR="00BA0B8E">
              <w:t xml:space="preserve"> </w:t>
            </w:r>
            <w:r w:rsidR="004C6AA5" w:rsidRPr="003D3AF9">
              <w:rPr>
                <w:rFonts w:asciiTheme="majorHAnsi" w:hAnsiTheme="majorHAnsi" w:cstheme="majorHAnsi"/>
                <w:u w:val="single"/>
              </w:rPr>
              <w:t>apply in the treatment of depression and suicidality</w:t>
            </w:r>
            <w:r w:rsidR="004D51F4">
              <w:t>.</w:t>
            </w:r>
          </w:p>
        </w:tc>
      </w:tr>
      <w:tr w:rsidR="003F2A08" w14:paraId="163FB8D0" w14:textId="77777777" w:rsidTr="0025400A">
        <w:tc>
          <w:tcPr>
            <w:tcW w:w="4219" w:type="dxa"/>
          </w:tcPr>
          <w:p w14:paraId="64256949" w14:textId="456E9672" w:rsidR="003F2A08" w:rsidRDefault="0025400A" w:rsidP="003F2A08">
            <w:r>
              <w:rPr>
                <w:rFonts w:hint="eastAsia"/>
              </w:rPr>
              <w:t>この授業の終了時には，学生は以下の能</w:t>
            </w:r>
            <w:r w:rsidR="000A50D1">
              <w:rPr>
                <w:rFonts w:hint="eastAsia"/>
              </w:rPr>
              <w:t>力を獲得していることを到達目標とする：</w:t>
            </w:r>
            <w:r w:rsidR="000A50D1" w:rsidRPr="003D3AF9">
              <w:rPr>
                <w:rFonts w:asciiTheme="majorEastAsia" w:eastAsiaTheme="majorEastAsia" w:hAnsiTheme="majorEastAsia" w:hint="eastAsia"/>
                <w:u w:val="single"/>
              </w:rPr>
              <w:t>経済発展における直接投資の効果を定義し評価できること</w:t>
            </w:r>
            <w:r w:rsidR="000A50D1">
              <w:rPr>
                <w:rFonts w:hint="eastAsia"/>
              </w:rPr>
              <w:t>，</w:t>
            </w:r>
            <w:r w:rsidR="00D057F5" w:rsidRPr="003D3AF9">
              <w:rPr>
                <w:rFonts w:asciiTheme="majorEastAsia" w:eastAsiaTheme="majorEastAsia" w:hAnsiTheme="majorEastAsia" w:hint="eastAsia"/>
                <w:u w:val="single"/>
              </w:rPr>
              <w:t>マクロ経済政策に関する主要課題を理解していること</w:t>
            </w:r>
            <w:r w:rsidR="00D057F5">
              <w:rPr>
                <w:rFonts w:hint="eastAsia"/>
              </w:rPr>
              <w:t>。</w:t>
            </w:r>
          </w:p>
        </w:tc>
        <w:tc>
          <w:tcPr>
            <w:tcW w:w="5043" w:type="dxa"/>
          </w:tcPr>
          <w:p w14:paraId="0A450E3C" w14:textId="169C47A4" w:rsidR="003F2A08" w:rsidRDefault="00E93A85" w:rsidP="00076854">
            <w:r w:rsidRPr="00B451C8">
              <w:t xml:space="preserve">At the end of the </w:t>
            </w:r>
            <w:r>
              <w:t>course,</w:t>
            </w:r>
            <w:r w:rsidRPr="00B451C8">
              <w:t xml:space="preserve"> </w:t>
            </w:r>
            <w:r>
              <w:t>p</w:t>
            </w:r>
            <w:r w:rsidRPr="00A67A18">
              <w:t>articipants</w:t>
            </w:r>
            <w:r>
              <w:t xml:space="preserve"> </w:t>
            </w:r>
            <w:r w:rsidR="004D5B25">
              <w:t>are expected</w:t>
            </w:r>
            <w:r w:rsidR="004D5B25" w:rsidRPr="00392EAF">
              <w:rPr>
                <w:rFonts w:hint="eastAsia"/>
              </w:rPr>
              <w:t xml:space="preserve"> </w:t>
            </w:r>
            <w:r w:rsidR="00A00F57" w:rsidRPr="00392EAF">
              <w:rPr>
                <w:rFonts w:hint="eastAsia"/>
              </w:rPr>
              <w:t>to</w:t>
            </w:r>
            <w:r w:rsidR="00A00F57" w:rsidRPr="00A00F57">
              <w:t xml:space="preserve"> </w:t>
            </w:r>
            <w:r w:rsidR="00A00F57" w:rsidRPr="003D3AF9">
              <w:rPr>
                <w:rFonts w:asciiTheme="majorHAnsi" w:hAnsiTheme="majorHAnsi" w:cstheme="majorHAnsi"/>
                <w:u w:val="single"/>
              </w:rPr>
              <w:t>define and evaluate the impact of foreign investment on development</w:t>
            </w:r>
            <w:r w:rsidR="00ED069C">
              <w:t xml:space="preserve">, </w:t>
            </w:r>
            <w:r w:rsidR="00ED069C" w:rsidRPr="003D3AF9">
              <w:rPr>
                <w:rFonts w:asciiTheme="majorHAnsi" w:hAnsiTheme="majorHAnsi" w:cstheme="majorHAnsi"/>
                <w:u w:val="single"/>
              </w:rPr>
              <w:t>identify the policies</w:t>
            </w:r>
            <w:r w:rsidR="006F567C" w:rsidRPr="003D3AF9">
              <w:rPr>
                <w:u w:val="single"/>
              </w:rPr>
              <w:t xml:space="preserve"> and </w:t>
            </w:r>
            <w:r w:rsidR="00076854" w:rsidRPr="003D3AF9">
              <w:rPr>
                <w:rFonts w:asciiTheme="majorHAnsi" w:hAnsiTheme="majorHAnsi" w:cstheme="majorHAnsi"/>
                <w:u w:val="single"/>
              </w:rPr>
              <w:t>understand key challenges related to macroeconomic policies</w:t>
            </w:r>
            <w:r w:rsidR="00076854">
              <w:t>.</w:t>
            </w:r>
          </w:p>
        </w:tc>
      </w:tr>
      <w:tr w:rsidR="003F2A08" w14:paraId="234458D6" w14:textId="77777777" w:rsidTr="0025400A">
        <w:tc>
          <w:tcPr>
            <w:tcW w:w="4219" w:type="dxa"/>
          </w:tcPr>
          <w:p w14:paraId="25A1D310" w14:textId="0CA55E82" w:rsidR="003F2A08" w:rsidRDefault="00531619" w:rsidP="003F2A08">
            <w:r>
              <w:rPr>
                <w:rFonts w:hint="eastAsia"/>
              </w:rPr>
              <w:t>この授業の終了時には，</w:t>
            </w:r>
            <w:r w:rsidRPr="003D3AF9">
              <w:rPr>
                <w:rFonts w:asciiTheme="majorHAnsi" w:eastAsiaTheme="majorEastAsia" w:hAnsiTheme="majorHAnsi" w:cstheme="majorHAnsi"/>
                <w:u w:val="single"/>
              </w:rPr>
              <w:t>学生は禁煙プログラムに関する</w:t>
            </w:r>
            <w:r w:rsidRPr="003D3AF9">
              <w:rPr>
                <w:rFonts w:asciiTheme="majorHAnsi" w:eastAsiaTheme="majorEastAsia" w:hAnsiTheme="majorHAnsi" w:cstheme="majorHAnsi"/>
                <w:u w:val="single"/>
              </w:rPr>
              <w:t>4</w:t>
            </w:r>
            <w:r w:rsidRPr="003D3AF9">
              <w:rPr>
                <w:rFonts w:asciiTheme="majorHAnsi" w:eastAsiaTheme="majorEastAsia" w:hAnsiTheme="majorHAnsi" w:cstheme="majorHAnsi"/>
                <w:u w:val="single"/>
              </w:rPr>
              <w:t>要因を説明できる</w:t>
            </w:r>
            <w:r>
              <w:rPr>
                <w:rFonts w:hint="eastAsia"/>
              </w:rPr>
              <w:t>ことを目標とする。</w:t>
            </w:r>
          </w:p>
        </w:tc>
        <w:tc>
          <w:tcPr>
            <w:tcW w:w="5043" w:type="dxa"/>
          </w:tcPr>
          <w:p w14:paraId="4C2ADBF0" w14:textId="65CA1073" w:rsidR="003F2A08" w:rsidRDefault="00E93A85" w:rsidP="003F2A08">
            <w:r w:rsidRPr="00B451C8">
              <w:t xml:space="preserve">At the end of the </w:t>
            </w:r>
            <w:r>
              <w:t>course,</w:t>
            </w:r>
            <w:r w:rsidRPr="00B451C8">
              <w:t xml:space="preserve"> </w:t>
            </w:r>
            <w:r>
              <w:t>p</w:t>
            </w:r>
            <w:r w:rsidRPr="00A67A18">
              <w:t>articipants</w:t>
            </w:r>
            <w:r w:rsidRPr="00EB7272">
              <w:t xml:space="preserve"> </w:t>
            </w:r>
            <w:r>
              <w:t>are expected</w:t>
            </w:r>
            <w:r w:rsidRPr="00EB7272">
              <w:t xml:space="preserve"> </w:t>
            </w:r>
            <w:r w:rsidR="00EB7272" w:rsidRPr="00EB7272">
              <w:t xml:space="preserve">to </w:t>
            </w:r>
            <w:r w:rsidR="00047C2B" w:rsidRPr="003D3AF9">
              <w:rPr>
                <w:rFonts w:asciiTheme="majorHAnsi" w:hAnsiTheme="majorHAnsi" w:cstheme="majorHAnsi"/>
                <w:u w:val="single"/>
              </w:rPr>
              <w:t>describe the four factors relating to smoking cessation program</w:t>
            </w:r>
            <w:r w:rsidR="00047C2B" w:rsidRPr="00056639">
              <w:rPr>
                <w:rFonts w:asciiTheme="majorHAnsi" w:hAnsiTheme="majorHAnsi" w:cstheme="majorHAnsi"/>
              </w:rPr>
              <w:t>.</w:t>
            </w:r>
          </w:p>
        </w:tc>
      </w:tr>
    </w:tbl>
    <w:p w14:paraId="4B256AD0" w14:textId="77777777" w:rsidR="003F2A08" w:rsidRDefault="003F2A08" w:rsidP="003F2A08"/>
    <w:p w14:paraId="2A80FC40" w14:textId="77777777" w:rsidR="00A61370" w:rsidRDefault="00A61370" w:rsidP="00A61370">
      <w:r>
        <w:rPr>
          <w:rFonts w:hint="eastAsia"/>
        </w:rPr>
        <w:t>（講義科目向け）</w:t>
      </w:r>
    </w:p>
    <w:p w14:paraId="3159F034" w14:textId="4F7F05E0" w:rsidR="00A61370" w:rsidRDefault="00A61370" w:rsidP="00A61370">
      <w:pPr>
        <w:pStyle w:val="ListParagraph"/>
        <w:numPr>
          <w:ilvl w:val="0"/>
          <w:numId w:val="22"/>
        </w:numPr>
        <w:ind w:leftChars="0"/>
      </w:pPr>
      <w:r w:rsidRPr="005F65FB">
        <w:t>The goals of this course are</w:t>
      </w:r>
      <w:r w:rsidR="00016F5F">
        <w:t xml:space="preserve"> to</w:t>
      </w:r>
      <w:r>
        <w:t xml:space="preserve"> </w:t>
      </w:r>
      <w:r w:rsidRPr="00675C42">
        <w:rPr>
          <w:rFonts w:asciiTheme="majorHAnsi" w:hAnsiTheme="majorHAnsi" w:cstheme="majorHAnsi"/>
          <w:u w:val="single"/>
        </w:rPr>
        <w:t>1. …</w:t>
      </w:r>
      <w:r w:rsidRPr="00F910DC">
        <w:rPr>
          <w:rFonts w:asciiTheme="majorHAnsi" w:hAnsiTheme="majorHAnsi" w:cstheme="majorHAnsi"/>
        </w:rPr>
        <w:t xml:space="preserve">, </w:t>
      </w:r>
      <w:r w:rsidRPr="00675C42">
        <w:rPr>
          <w:rFonts w:asciiTheme="majorHAnsi" w:hAnsiTheme="majorHAnsi" w:cstheme="majorHAnsi"/>
          <w:u w:val="single"/>
        </w:rPr>
        <w:t>2. …</w:t>
      </w:r>
      <w:r w:rsidRPr="00F910DC">
        <w:rPr>
          <w:rFonts w:asciiTheme="majorHAnsi" w:hAnsiTheme="majorHAnsi" w:cstheme="majorHAnsi"/>
        </w:rPr>
        <w:t xml:space="preserve">, </w:t>
      </w:r>
      <w:r w:rsidRPr="00675C42">
        <w:rPr>
          <w:rFonts w:asciiTheme="majorHAnsi" w:hAnsiTheme="majorHAnsi" w:cstheme="majorHAnsi"/>
          <w:u w:val="single"/>
        </w:rPr>
        <w:t>3. …</w:t>
      </w:r>
      <w:r>
        <w:t>.</w:t>
      </w:r>
      <w:r w:rsidR="00FC50DD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1"/>
        <w:gridCol w:w="4631"/>
      </w:tblGrid>
      <w:tr w:rsidR="00A61370" w14:paraId="50356AF5" w14:textId="77777777" w:rsidTr="00C47EB9">
        <w:tc>
          <w:tcPr>
            <w:tcW w:w="4631" w:type="dxa"/>
          </w:tcPr>
          <w:p w14:paraId="6260C345" w14:textId="77777777" w:rsidR="00A61370" w:rsidRDefault="00A61370" w:rsidP="00C47EB9">
            <w:r>
              <w:rPr>
                <w:rFonts w:hint="eastAsia"/>
              </w:rPr>
              <w:t>本講義の到達目標は，</w:t>
            </w:r>
            <w:r>
              <w:rPr>
                <w:rFonts w:hint="eastAsia"/>
              </w:rPr>
              <w:t xml:space="preserve"> </w:t>
            </w:r>
          </w:p>
          <w:p w14:paraId="353019BD" w14:textId="77777777" w:rsidR="00A61370" w:rsidRPr="00272824" w:rsidRDefault="00A61370" w:rsidP="00C47EB9">
            <w:pPr>
              <w:rPr>
                <w:rFonts w:asciiTheme="majorEastAsia" w:eastAsiaTheme="majorEastAsia" w:hAnsiTheme="majorEastAsia"/>
              </w:rPr>
            </w:pPr>
            <w:r w:rsidRPr="006A5570">
              <w:rPr>
                <w:rFonts w:asciiTheme="majorEastAsia" w:eastAsiaTheme="majorEastAsia" w:hAnsiTheme="majorEastAsia" w:hint="eastAsia"/>
                <w:u w:val="single"/>
              </w:rPr>
              <w:t>（１）生物相および自然環境の変遷について基礎的な知識を得ること</w:t>
            </w:r>
            <w:r w:rsidRPr="00272824">
              <w:rPr>
                <w:rFonts w:asciiTheme="majorEastAsia" w:eastAsiaTheme="majorEastAsia" w:hAnsiTheme="majorEastAsia" w:hint="eastAsia"/>
              </w:rPr>
              <w:t>，</w:t>
            </w:r>
          </w:p>
          <w:p w14:paraId="1158422D" w14:textId="77777777" w:rsidR="00A61370" w:rsidRPr="00272824" w:rsidRDefault="00A61370" w:rsidP="00C47EB9">
            <w:pPr>
              <w:rPr>
                <w:rFonts w:asciiTheme="majorEastAsia" w:eastAsiaTheme="majorEastAsia" w:hAnsiTheme="majorEastAsia"/>
              </w:rPr>
            </w:pPr>
            <w:r w:rsidRPr="006A5570">
              <w:rPr>
                <w:rFonts w:asciiTheme="majorEastAsia" w:eastAsiaTheme="majorEastAsia" w:hAnsiTheme="majorEastAsia" w:hint="eastAsia"/>
                <w:u w:val="single"/>
              </w:rPr>
              <w:t>（２）生物相と地球環境の関係を地球史的な観点から理解すること</w:t>
            </w:r>
            <w:r w:rsidRPr="00272824">
              <w:rPr>
                <w:rFonts w:asciiTheme="majorEastAsia" w:eastAsiaTheme="majorEastAsia" w:hAnsiTheme="majorEastAsia" w:hint="eastAsia"/>
              </w:rPr>
              <w:t>，</w:t>
            </w:r>
          </w:p>
          <w:p w14:paraId="01EF7C03" w14:textId="77777777" w:rsidR="00A61370" w:rsidRDefault="00A61370" w:rsidP="00C47EB9">
            <w:r>
              <w:rPr>
                <w:rFonts w:hint="eastAsia"/>
              </w:rPr>
              <w:t>である。</w:t>
            </w:r>
          </w:p>
        </w:tc>
        <w:tc>
          <w:tcPr>
            <w:tcW w:w="4631" w:type="dxa"/>
          </w:tcPr>
          <w:p w14:paraId="5B753363" w14:textId="571149B3" w:rsidR="00A61370" w:rsidRDefault="00A61370" w:rsidP="00C47EB9">
            <w:r w:rsidRPr="00E912DF">
              <w:rPr>
                <w:rFonts w:hint="eastAsia"/>
              </w:rPr>
              <w:t>The goals of this course are</w:t>
            </w:r>
            <w:r w:rsidR="00016F5F">
              <w:t xml:space="preserve"> to</w:t>
            </w:r>
          </w:p>
          <w:p w14:paraId="3A4154EE" w14:textId="6513BCBB" w:rsidR="00A61370" w:rsidRPr="00272824" w:rsidRDefault="00A61370" w:rsidP="00C47EB9">
            <w:pPr>
              <w:rPr>
                <w:rFonts w:asciiTheme="majorHAnsi" w:hAnsiTheme="majorHAnsi" w:cstheme="majorHAnsi"/>
              </w:rPr>
            </w:pPr>
            <w:r w:rsidRPr="006A5570">
              <w:rPr>
                <w:rFonts w:asciiTheme="majorHAnsi" w:hAnsiTheme="majorHAnsi" w:cstheme="majorHAnsi"/>
                <w:u w:val="single"/>
              </w:rPr>
              <w:t>(1) Obtain basic knowledge about the history of changes of biota and the natural environment</w:t>
            </w:r>
            <w:r w:rsidR="002210B8">
              <w:rPr>
                <w:rFonts w:asciiTheme="majorHAnsi" w:hAnsiTheme="majorHAnsi" w:cstheme="majorHAnsi"/>
              </w:rPr>
              <w:t>.</w:t>
            </w:r>
          </w:p>
          <w:p w14:paraId="7763F185" w14:textId="77777777" w:rsidR="00A61370" w:rsidRDefault="00A61370" w:rsidP="00C47EB9">
            <w:r w:rsidRPr="006A5570">
              <w:rPr>
                <w:rFonts w:asciiTheme="majorHAnsi" w:hAnsiTheme="majorHAnsi" w:cstheme="majorHAnsi"/>
                <w:u w:val="single"/>
              </w:rPr>
              <w:t>(2) Understand the relationship between biota and the global environment from the viewpoint of the earth history</w:t>
            </w:r>
            <w:r w:rsidRPr="00272824">
              <w:rPr>
                <w:rFonts w:asciiTheme="majorHAnsi" w:hAnsiTheme="majorHAnsi" w:cstheme="majorHAnsi"/>
              </w:rPr>
              <w:t>.</w:t>
            </w:r>
          </w:p>
        </w:tc>
      </w:tr>
      <w:tr w:rsidR="00A61370" w14:paraId="07286146" w14:textId="77777777" w:rsidTr="00C47EB9">
        <w:tc>
          <w:tcPr>
            <w:tcW w:w="4631" w:type="dxa"/>
          </w:tcPr>
          <w:p w14:paraId="2C552BB8" w14:textId="235E183E" w:rsidR="00A61370" w:rsidRDefault="000B0D42" w:rsidP="00C47EB9">
            <w:r>
              <w:rPr>
                <w:rFonts w:hint="eastAsia"/>
              </w:rPr>
              <w:t>本授業</w:t>
            </w:r>
            <w:r w:rsidR="00A61370">
              <w:rPr>
                <w:rFonts w:hint="eastAsia"/>
              </w:rPr>
              <w:t>の到達目標は，</w:t>
            </w:r>
            <w:r w:rsidR="00A61370">
              <w:rPr>
                <w:rFonts w:hint="eastAsia"/>
              </w:rPr>
              <w:t xml:space="preserve"> </w:t>
            </w:r>
          </w:p>
          <w:p w14:paraId="5A7B0F34" w14:textId="77777777" w:rsidR="00A61370" w:rsidRPr="00C57D24" w:rsidRDefault="00A61370" w:rsidP="00C47EB9">
            <w:pPr>
              <w:pStyle w:val="ListParagraph"/>
              <w:numPr>
                <w:ilvl w:val="0"/>
                <w:numId w:val="28"/>
              </w:numPr>
              <w:ind w:leftChars="0"/>
              <w:rPr>
                <w:rFonts w:asciiTheme="majorEastAsia" w:eastAsiaTheme="majorEastAsia" w:hAnsiTheme="majorEastAsia"/>
                <w:u w:val="single"/>
              </w:rPr>
            </w:pPr>
            <w:r w:rsidRPr="00C57D24">
              <w:rPr>
                <w:rFonts w:asciiTheme="majorEastAsia" w:eastAsiaTheme="majorEastAsia" w:hAnsiTheme="majorEastAsia" w:hint="eastAsia"/>
                <w:u w:val="single"/>
              </w:rPr>
              <w:t>センサネットワークの特徴，技術的課題，動向を説明できる</w:t>
            </w:r>
          </w:p>
          <w:p w14:paraId="3E03242B" w14:textId="77777777" w:rsidR="00A61370" w:rsidRPr="00C57D24" w:rsidRDefault="00A61370" w:rsidP="00C47EB9">
            <w:pPr>
              <w:pStyle w:val="ListParagraph"/>
              <w:numPr>
                <w:ilvl w:val="0"/>
                <w:numId w:val="28"/>
              </w:numPr>
              <w:ind w:leftChars="0"/>
              <w:rPr>
                <w:rFonts w:asciiTheme="majorEastAsia" w:eastAsiaTheme="majorEastAsia" w:hAnsiTheme="majorEastAsia"/>
                <w:u w:val="single"/>
              </w:rPr>
            </w:pPr>
            <w:r w:rsidRPr="00C57D24">
              <w:rPr>
                <w:rFonts w:asciiTheme="majorEastAsia" w:eastAsiaTheme="majorEastAsia" w:hAnsiTheme="majorEastAsia" w:hint="eastAsia"/>
                <w:u w:val="single"/>
              </w:rPr>
              <w:t>分散検出について理解し，説明できる</w:t>
            </w:r>
          </w:p>
          <w:p w14:paraId="198F5D24" w14:textId="77777777" w:rsidR="00A61370" w:rsidRPr="00C57D24" w:rsidRDefault="00A61370" w:rsidP="00C47EB9">
            <w:pPr>
              <w:pStyle w:val="ListParagraph"/>
              <w:numPr>
                <w:ilvl w:val="0"/>
                <w:numId w:val="28"/>
              </w:numPr>
              <w:ind w:leftChars="0"/>
              <w:rPr>
                <w:rFonts w:asciiTheme="majorEastAsia" w:eastAsiaTheme="majorEastAsia" w:hAnsiTheme="majorEastAsia"/>
                <w:u w:val="single"/>
              </w:rPr>
            </w:pPr>
            <w:r w:rsidRPr="00C57D24">
              <w:rPr>
                <w:rFonts w:asciiTheme="majorEastAsia" w:eastAsiaTheme="majorEastAsia" w:hAnsiTheme="majorEastAsia" w:hint="eastAsia"/>
                <w:u w:val="single"/>
              </w:rPr>
              <w:t>センサネットワークにおけるキャパシティについて理解し，説明できる</w:t>
            </w:r>
          </w:p>
          <w:p w14:paraId="2BF4E78D" w14:textId="77777777" w:rsidR="00A61370" w:rsidRPr="00272824" w:rsidRDefault="00A61370" w:rsidP="00C47EB9">
            <w:pPr>
              <w:pStyle w:val="ListParagraph"/>
              <w:numPr>
                <w:ilvl w:val="0"/>
                <w:numId w:val="28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C57D24">
              <w:rPr>
                <w:rFonts w:asciiTheme="majorEastAsia" w:eastAsiaTheme="majorEastAsia" w:hAnsiTheme="majorEastAsia" w:hint="eastAsia"/>
                <w:u w:val="single"/>
              </w:rPr>
              <w:t>センサネットワークのプロトコルについて理解し，説明できる</w:t>
            </w:r>
          </w:p>
          <w:p w14:paraId="6D63CBE9" w14:textId="77777777" w:rsidR="00A61370" w:rsidRDefault="00A61370" w:rsidP="00C47EB9">
            <w:r>
              <w:rPr>
                <w:rFonts w:hint="eastAsia"/>
              </w:rPr>
              <w:t>である。</w:t>
            </w:r>
          </w:p>
        </w:tc>
        <w:tc>
          <w:tcPr>
            <w:tcW w:w="4631" w:type="dxa"/>
          </w:tcPr>
          <w:p w14:paraId="2892929F" w14:textId="078BC52D" w:rsidR="00A61370" w:rsidRDefault="00A61370" w:rsidP="00C47EB9">
            <w:r w:rsidRPr="00E912DF">
              <w:rPr>
                <w:rFonts w:hint="eastAsia"/>
              </w:rPr>
              <w:t>The goals of this course are</w:t>
            </w:r>
            <w:r w:rsidR="00016F5F">
              <w:t xml:space="preserve"> to</w:t>
            </w:r>
          </w:p>
          <w:p w14:paraId="1A0FA3AC" w14:textId="2FC9F7F6" w:rsidR="00A61370" w:rsidRPr="00C57D24" w:rsidRDefault="00BC39AC" w:rsidP="00C47EB9">
            <w:pPr>
              <w:pStyle w:val="ListParagraph"/>
              <w:numPr>
                <w:ilvl w:val="0"/>
                <w:numId w:val="27"/>
              </w:numPr>
              <w:ind w:leftChars="0"/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>be a</w:t>
            </w:r>
            <w:r w:rsidR="00A61370" w:rsidRPr="00C57D24">
              <w:rPr>
                <w:rFonts w:asciiTheme="majorHAnsi" w:hAnsiTheme="majorHAnsi" w:cstheme="majorHAnsi"/>
                <w:u w:val="single"/>
              </w:rPr>
              <w:t>ble to explain the characteristics, technical challenges, and the trend of development of sensor networks,</w:t>
            </w:r>
          </w:p>
          <w:p w14:paraId="6506C304" w14:textId="1FB38BF2" w:rsidR="00A61370" w:rsidRPr="00C57D24" w:rsidRDefault="00BC39AC" w:rsidP="00C47EB9">
            <w:pPr>
              <w:pStyle w:val="ListParagraph"/>
              <w:numPr>
                <w:ilvl w:val="0"/>
                <w:numId w:val="27"/>
              </w:numPr>
              <w:ind w:leftChars="0"/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>be a</w:t>
            </w:r>
            <w:r w:rsidRPr="00C57D24">
              <w:rPr>
                <w:rFonts w:asciiTheme="majorHAnsi" w:hAnsiTheme="majorHAnsi" w:cstheme="majorHAnsi"/>
                <w:u w:val="single"/>
              </w:rPr>
              <w:t xml:space="preserve">ble </w:t>
            </w:r>
            <w:r w:rsidR="00A61370" w:rsidRPr="00C57D24">
              <w:rPr>
                <w:rFonts w:asciiTheme="majorHAnsi" w:hAnsiTheme="majorHAnsi" w:cstheme="majorHAnsi"/>
                <w:u w:val="single"/>
              </w:rPr>
              <w:t>to understand and explain distributed detection,</w:t>
            </w:r>
          </w:p>
          <w:p w14:paraId="4F745FDF" w14:textId="6A7F4575" w:rsidR="00A61370" w:rsidRPr="00C57D24" w:rsidRDefault="00BC39AC" w:rsidP="00C47EB9">
            <w:pPr>
              <w:pStyle w:val="ListParagraph"/>
              <w:numPr>
                <w:ilvl w:val="0"/>
                <w:numId w:val="27"/>
              </w:numPr>
              <w:ind w:leftChars="0"/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>be a</w:t>
            </w:r>
            <w:r w:rsidRPr="00C57D24">
              <w:rPr>
                <w:rFonts w:asciiTheme="majorHAnsi" w:hAnsiTheme="majorHAnsi" w:cstheme="majorHAnsi"/>
                <w:u w:val="single"/>
              </w:rPr>
              <w:t xml:space="preserve">ble </w:t>
            </w:r>
            <w:r w:rsidR="00A61370" w:rsidRPr="00C57D24">
              <w:rPr>
                <w:rFonts w:asciiTheme="majorHAnsi" w:hAnsiTheme="majorHAnsi" w:cstheme="majorHAnsi"/>
                <w:u w:val="single"/>
              </w:rPr>
              <w:t>to understand and explain sensor network capacity,</w:t>
            </w:r>
          </w:p>
          <w:p w14:paraId="3E8ECBAC" w14:textId="0C2B07FB" w:rsidR="00A61370" w:rsidRDefault="00BC39AC" w:rsidP="00C47EB9">
            <w:pPr>
              <w:pStyle w:val="ListParagraph"/>
              <w:numPr>
                <w:ilvl w:val="0"/>
                <w:numId w:val="22"/>
              </w:numPr>
              <w:ind w:leftChars="0"/>
            </w:pPr>
            <w:r>
              <w:rPr>
                <w:rFonts w:asciiTheme="majorHAnsi" w:hAnsiTheme="majorHAnsi" w:cstheme="majorHAnsi"/>
                <w:u w:val="single"/>
              </w:rPr>
              <w:t>be a</w:t>
            </w:r>
            <w:r w:rsidRPr="00C57D24">
              <w:rPr>
                <w:rFonts w:asciiTheme="majorHAnsi" w:hAnsiTheme="majorHAnsi" w:cstheme="majorHAnsi"/>
                <w:u w:val="single"/>
              </w:rPr>
              <w:t xml:space="preserve">ble </w:t>
            </w:r>
            <w:r w:rsidR="00A61370" w:rsidRPr="00C57D24">
              <w:rPr>
                <w:rFonts w:asciiTheme="majorHAnsi" w:hAnsiTheme="majorHAnsi" w:cstheme="majorHAnsi"/>
                <w:u w:val="single"/>
              </w:rPr>
              <w:t>to understand and explain sensor network protocols</w:t>
            </w:r>
            <w:r w:rsidR="00A61370" w:rsidRPr="00272824">
              <w:rPr>
                <w:rFonts w:asciiTheme="majorHAnsi" w:hAnsiTheme="majorHAnsi" w:cstheme="majorHAnsi"/>
              </w:rPr>
              <w:t>.</w:t>
            </w:r>
          </w:p>
        </w:tc>
      </w:tr>
    </w:tbl>
    <w:p w14:paraId="0A6EAAE5" w14:textId="3EA8D94A" w:rsidR="00E804F2" w:rsidRDefault="00E804F2" w:rsidP="00E804F2">
      <w:r>
        <w:rPr>
          <w:rFonts w:hint="eastAsia"/>
        </w:rPr>
        <w:t>（</w:t>
      </w:r>
      <w:r w:rsidR="00642E97">
        <w:rPr>
          <w:rFonts w:hint="eastAsia"/>
        </w:rPr>
        <w:t>入門</w:t>
      </w:r>
      <w:r w:rsidR="00166454">
        <w:rPr>
          <w:rFonts w:hint="eastAsia"/>
        </w:rPr>
        <w:t>科目・</w:t>
      </w:r>
      <w:r w:rsidR="00D217E8">
        <w:rPr>
          <w:rFonts w:hint="eastAsia"/>
        </w:rPr>
        <w:t>実験</w:t>
      </w:r>
      <w:r w:rsidR="00642E97">
        <w:rPr>
          <w:rFonts w:hint="eastAsia"/>
        </w:rPr>
        <w:t>・実技</w:t>
      </w:r>
      <w:r w:rsidR="00D217E8">
        <w:rPr>
          <w:rFonts w:hint="eastAsia"/>
        </w:rPr>
        <w:t>科目</w:t>
      </w:r>
      <w:r>
        <w:rPr>
          <w:rFonts w:hint="eastAsia"/>
        </w:rPr>
        <w:t>向け）</w:t>
      </w:r>
    </w:p>
    <w:p w14:paraId="36CC5B39" w14:textId="1A076286" w:rsidR="00C35286" w:rsidRPr="00177750" w:rsidRDefault="00C35286" w:rsidP="003F2A08">
      <w:pPr>
        <w:pStyle w:val="ListParagraph"/>
        <w:numPr>
          <w:ilvl w:val="0"/>
          <w:numId w:val="22"/>
        </w:numPr>
        <w:ind w:leftChars="0"/>
        <w:rPr>
          <w:rFonts w:asciiTheme="majorHAnsi" w:hAnsiTheme="majorHAnsi" w:cstheme="majorHAnsi"/>
        </w:rPr>
      </w:pPr>
      <w:r w:rsidRPr="00C35286">
        <w:t>By the end of the course, students should be able to do the following:</w:t>
      </w:r>
      <w:r w:rsidR="008766DD">
        <w:br/>
      </w:r>
      <w:r w:rsidR="008766DD" w:rsidRPr="00177750">
        <w:rPr>
          <w:rFonts w:asciiTheme="majorHAnsi" w:hAnsiTheme="majorHAnsi" w:cstheme="majorHAnsi"/>
        </w:rPr>
        <w:t>・</w:t>
      </w:r>
      <w:r w:rsidR="00AE1238" w:rsidRPr="00675C42">
        <w:rPr>
          <w:rFonts w:asciiTheme="majorHAnsi" w:hAnsiTheme="majorHAnsi" w:cstheme="majorHAnsi"/>
          <w:u w:val="single"/>
        </w:rPr>
        <w:t>A</w:t>
      </w:r>
      <w:r w:rsidR="00AE1238" w:rsidRPr="00177750">
        <w:rPr>
          <w:rFonts w:asciiTheme="majorHAnsi" w:hAnsiTheme="majorHAnsi" w:cstheme="majorHAnsi"/>
        </w:rPr>
        <w:t>,</w:t>
      </w:r>
      <w:r w:rsidR="008766DD" w:rsidRPr="00177750">
        <w:rPr>
          <w:rFonts w:asciiTheme="majorHAnsi" w:hAnsiTheme="majorHAnsi" w:cstheme="majorHAnsi"/>
        </w:rPr>
        <w:br/>
      </w:r>
      <w:r w:rsidR="008766DD" w:rsidRPr="00177750">
        <w:rPr>
          <w:rFonts w:asciiTheme="majorHAnsi" w:hAnsiTheme="majorHAnsi" w:cstheme="majorHAnsi"/>
        </w:rPr>
        <w:t>・</w:t>
      </w:r>
      <w:r w:rsidR="00AE1238" w:rsidRPr="00675C42">
        <w:rPr>
          <w:rFonts w:asciiTheme="majorHAnsi" w:hAnsiTheme="majorHAnsi" w:cstheme="majorHAnsi"/>
          <w:u w:val="single"/>
        </w:rPr>
        <w:t>B</w:t>
      </w:r>
      <w:r w:rsidR="00AE1238" w:rsidRPr="00177750">
        <w:rPr>
          <w:rFonts w:asciiTheme="majorHAnsi" w:hAnsiTheme="majorHAnsi" w:cstheme="majorHAnsi"/>
        </w:rPr>
        <w:t>,</w:t>
      </w:r>
      <w:r w:rsidR="008766DD" w:rsidRPr="00177750">
        <w:rPr>
          <w:rFonts w:asciiTheme="majorHAnsi" w:hAnsiTheme="majorHAnsi" w:cstheme="majorHAnsi"/>
        </w:rPr>
        <w:br/>
      </w:r>
      <w:r w:rsidR="008766DD" w:rsidRPr="00177750">
        <w:rPr>
          <w:rFonts w:asciiTheme="majorHAnsi" w:hAnsiTheme="majorHAnsi" w:cstheme="majorHAnsi"/>
        </w:rPr>
        <w:t>・</w:t>
      </w:r>
      <w:r w:rsidR="00AE1238" w:rsidRPr="00675C42">
        <w:rPr>
          <w:rFonts w:asciiTheme="majorHAnsi" w:hAnsiTheme="majorHAnsi" w:cstheme="majorHAnsi"/>
          <w:u w:val="single"/>
        </w:rPr>
        <w:t>C</w:t>
      </w:r>
      <w:r w:rsidR="00AE1238" w:rsidRPr="00177750">
        <w:rPr>
          <w:rFonts w:asciiTheme="majorHAnsi" w:hAnsiTheme="majorHAnsi" w:cstheme="majorHAnsi"/>
        </w:rPr>
        <w:t>.</w:t>
      </w:r>
      <w:r w:rsidR="00830E05">
        <w:rPr>
          <w:rFonts w:asciiTheme="majorHAnsi" w:hAnsiTheme="majorHAnsi" w:cstheme="majorHAnsi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043"/>
      </w:tblGrid>
      <w:tr w:rsidR="00C35286" w14:paraId="144B6245" w14:textId="77777777" w:rsidTr="006A7621">
        <w:tc>
          <w:tcPr>
            <w:tcW w:w="4219" w:type="dxa"/>
          </w:tcPr>
          <w:p w14:paraId="177C5F54" w14:textId="77777777" w:rsidR="00C35286" w:rsidRDefault="00AA6145" w:rsidP="003F2A08">
            <w:r>
              <w:rPr>
                <w:rFonts w:hint="eastAsia"/>
              </w:rPr>
              <w:t>この授業では，終了時に学生が以下の能力を身につけていることを目標とします。</w:t>
            </w:r>
          </w:p>
          <w:p w14:paraId="2CA6F0AA" w14:textId="56E8CCB8" w:rsidR="00AA6145" w:rsidRPr="00050671" w:rsidRDefault="0051415C" w:rsidP="005F07D0">
            <w:pPr>
              <w:pStyle w:val="ListParagraph"/>
              <w:numPr>
                <w:ilvl w:val="0"/>
                <w:numId w:val="22"/>
              </w:numPr>
              <w:ind w:leftChars="0"/>
              <w:rPr>
                <w:rFonts w:asciiTheme="majorHAnsi" w:eastAsiaTheme="majorEastAsia" w:hAnsiTheme="majorHAnsi" w:cstheme="majorHAnsi"/>
                <w:u w:val="single"/>
              </w:rPr>
            </w:pPr>
            <w:r w:rsidRPr="00050671">
              <w:rPr>
                <w:rFonts w:asciiTheme="majorHAnsi" w:eastAsiaTheme="majorEastAsia" w:hAnsiTheme="majorHAnsi" w:cstheme="majorHAnsi"/>
                <w:u w:val="single"/>
              </w:rPr>
              <w:t>制御システムの解析と設計</w:t>
            </w:r>
            <w:r w:rsidR="005F07D0" w:rsidRPr="00050671">
              <w:rPr>
                <w:rFonts w:asciiTheme="majorHAnsi" w:eastAsiaTheme="majorEastAsia" w:hAnsiTheme="majorHAnsi" w:cstheme="majorHAnsi"/>
                <w:u w:val="single"/>
              </w:rPr>
              <w:t>に</w:t>
            </w:r>
            <w:r w:rsidR="005F07D0" w:rsidRPr="00050671">
              <w:rPr>
                <w:rFonts w:asciiTheme="majorHAnsi" w:eastAsiaTheme="majorEastAsia" w:hAnsiTheme="majorHAnsi" w:cstheme="majorHAnsi"/>
                <w:u w:val="single"/>
              </w:rPr>
              <w:t>MATLAB</w:t>
            </w:r>
            <w:r w:rsidR="00C62CF2" w:rsidRPr="00050671">
              <w:rPr>
                <w:rFonts w:asciiTheme="majorHAnsi" w:eastAsiaTheme="majorEastAsia" w:hAnsiTheme="majorHAnsi" w:cstheme="majorHAnsi"/>
                <w:u w:val="single"/>
              </w:rPr>
              <w:t>を使える</w:t>
            </w:r>
          </w:p>
          <w:p w14:paraId="016E7E5C" w14:textId="7F6F1537" w:rsidR="005F07D0" w:rsidRDefault="001316BA" w:rsidP="005F07D0">
            <w:pPr>
              <w:pStyle w:val="ListParagraph"/>
              <w:numPr>
                <w:ilvl w:val="0"/>
                <w:numId w:val="22"/>
              </w:numPr>
              <w:ind w:leftChars="0"/>
            </w:pPr>
            <w:r w:rsidRPr="00050671">
              <w:rPr>
                <w:rFonts w:asciiTheme="majorHAnsi" w:eastAsiaTheme="majorEastAsia" w:hAnsiTheme="majorHAnsi" w:cstheme="majorHAnsi"/>
                <w:u w:val="single"/>
              </w:rPr>
              <w:t>根軌跡・</w:t>
            </w:r>
            <w:r w:rsidR="00186B29" w:rsidRPr="00050671">
              <w:rPr>
                <w:rFonts w:asciiTheme="majorHAnsi" w:eastAsiaTheme="majorEastAsia" w:hAnsiTheme="majorHAnsi" w:cstheme="majorHAnsi"/>
                <w:u w:val="single"/>
              </w:rPr>
              <w:t>周波数応答解析</w:t>
            </w:r>
            <w:r w:rsidR="00831306" w:rsidRPr="00050671">
              <w:rPr>
                <w:rFonts w:asciiTheme="majorHAnsi" w:eastAsiaTheme="majorEastAsia" w:hAnsiTheme="majorHAnsi" w:cstheme="majorHAnsi"/>
                <w:u w:val="single"/>
              </w:rPr>
              <w:t>を用いて</w:t>
            </w:r>
            <w:r w:rsidR="00166454" w:rsidRPr="00050671">
              <w:rPr>
                <w:rFonts w:asciiTheme="majorHAnsi" w:eastAsiaTheme="majorEastAsia" w:hAnsiTheme="majorHAnsi" w:cstheme="majorHAnsi"/>
                <w:u w:val="single"/>
              </w:rPr>
              <w:t>離散時間制御システム</w:t>
            </w:r>
            <w:r w:rsidR="00C62CF2" w:rsidRPr="00050671">
              <w:rPr>
                <w:rFonts w:asciiTheme="majorHAnsi" w:eastAsiaTheme="majorEastAsia" w:hAnsiTheme="majorHAnsi" w:cstheme="majorHAnsi"/>
                <w:u w:val="single"/>
              </w:rPr>
              <w:t>を設計できる</w:t>
            </w:r>
          </w:p>
        </w:tc>
        <w:tc>
          <w:tcPr>
            <w:tcW w:w="5043" w:type="dxa"/>
          </w:tcPr>
          <w:p w14:paraId="23E61A1D" w14:textId="2032E4D0" w:rsidR="00714631" w:rsidRDefault="00714631" w:rsidP="00714631">
            <w:r w:rsidRPr="00714631">
              <w:rPr>
                <w:rFonts w:hint="eastAsia"/>
              </w:rPr>
              <w:t>By the end of the course, students should be able to do the following:</w:t>
            </w:r>
          </w:p>
          <w:p w14:paraId="0388236D" w14:textId="55CBE67A" w:rsidR="00F66549" w:rsidRPr="00050671" w:rsidRDefault="00C26E93" w:rsidP="00F66549">
            <w:pPr>
              <w:pStyle w:val="ListParagraph"/>
              <w:numPr>
                <w:ilvl w:val="0"/>
                <w:numId w:val="22"/>
              </w:numPr>
              <w:ind w:leftChars="0"/>
              <w:rPr>
                <w:rFonts w:asciiTheme="majorHAnsi" w:hAnsiTheme="majorHAnsi" w:cstheme="majorHAnsi"/>
                <w:u w:val="single"/>
              </w:rPr>
            </w:pPr>
            <w:r w:rsidRPr="00050671">
              <w:rPr>
                <w:rFonts w:asciiTheme="majorHAnsi" w:hAnsiTheme="majorHAnsi" w:cstheme="majorHAnsi"/>
                <w:u w:val="single"/>
              </w:rPr>
              <w:t>Use MATLAB to aid in the analysis and design of control systems.</w:t>
            </w:r>
          </w:p>
          <w:p w14:paraId="06F230EB" w14:textId="18C3C7CB" w:rsidR="00C35286" w:rsidRDefault="00C26E93" w:rsidP="00F66549">
            <w:pPr>
              <w:pStyle w:val="ListParagraph"/>
              <w:numPr>
                <w:ilvl w:val="0"/>
                <w:numId w:val="22"/>
              </w:numPr>
              <w:ind w:leftChars="0"/>
            </w:pPr>
            <w:r w:rsidRPr="00050671">
              <w:rPr>
                <w:rFonts w:asciiTheme="majorHAnsi" w:hAnsiTheme="majorHAnsi" w:cstheme="majorHAnsi"/>
                <w:u w:val="single"/>
              </w:rPr>
              <w:t>Design controllers for discrete-time control systems using root locus and frequency response techniques</w:t>
            </w:r>
            <w:r w:rsidRPr="00D75F54">
              <w:rPr>
                <w:rFonts w:asciiTheme="majorHAnsi" w:hAnsiTheme="majorHAnsi" w:cstheme="majorHAnsi"/>
              </w:rPr>
              <w:t>.</w:t>
            </w:r>
          </w:p>
        </w:tc>
      </w:tr>
      <w:tr w:rsidR="00C35286" w14:paraId="0D360C22" w14:textId="77777777" w:rsidTr="006A7621">
        <w:tc>
          <w:tcPr>
            <w:tcW w:w="4219" w:type="dxa"/>
          </w:tcPr>
          <w:p w14:paraId="7B1DAE97" w14:textId="77777777" w:rsidR="00531F1C" w:rsidRDefault="00531F1C" w:rsidP="00531F1C">
            <w:r>
              <w:rPr>
                <w:rFonts w:hint="eastAsia"/>
              </w:rPr>
              <w:t>この授業では，終了時に学生が以下の能力を身につけていることを目標とします。</w:t>
            </w:r>
          </w:p>
          <w:p w14:paraId="460A0DBA" w14:textId="0ABD6693" w:rsidR="00C35286" w:rsidRPr="00050671" w:rsidRDefault="00364D74" w:rsidP="00671F0B">
            <w:pPr>
              <w:pStyle w:val="ListParagraph"/>
              <w:numPr>
                <w:ilvl w:val="0"/>
                <w:numId w:val="22"/>
              </w:numPr>
              <w:ind w:leftChars="0"/>
              <w:rPr>
                <w:rFonts w:asciiTheme="majorEastAsia" w:eastAsiaTheme="majorEastAsia" w:hAnsiTheme="majorEastAsia"/>
                <w:u w:val="single"/>
              </w:rPr>
            </w:pPr>
            <w:r w:rsidRPr="00050671">
              <w:rPr>
                <w:rFonts w:asciiTheme="majorEastAsia" w:eastAsiaTheme="majorEastAsia" w:hAnsiTheme="majorEastAsia" w:hint="eastAsia"/>
                <w:u w:val="single"/>
              </w:rPr>
              <w:t>認知心理学の重要用語・重要概念を</w:t>
            </w:r>
            <w:r w:rsidR="00671F0B" w:rsidRPr="00050671">
              <w:rPr>
                <w:rFonts w:asciiTheme="majorEastAsia" w:eastAsiaTheme="majorEastAsia" w:hAnsiTheme="majorEastAsia" w:hint="eastAsia"/>
                <w:u w:val="single"/>
              </w:rPr>
              <w:t>知っている</w:t>
            </w:r>
          </w:p>
          <w:p w14:paraId="0FEE7147" w14:textId="77777777" w:rsidR="00671F0B" w:rsidRPr="00050671" w:rsidRDefault="00FE6541" w:rsidP="00671F0B">
            <w:pPr>
              <w:pStyle w:val="ListParagraph"/>
              <w:numPr>
                <w:ilvl w:val="0"/>
                <w:numId w:val="22"/>
              </w:numPr>
              <w:ind w:leftChars="0"/>
              <w:rPr>
                <w:rFonts w:asciiTheme="majorEastAsia" w:eastAsiaTheme="majorEastAsia" w:hAnsiTheme="majorEastAsia"/>
                <w:u w:val="single"/>
              </w:rPr>
            </w:pPr>
            <w:r w:rsidRPr="00050671">
              <w:rPr>
                <w:rFonts w:asciiTheme="majorEastAsia" w:eastAsiaTheme="majorEastAsia" w:hAnsiTheme="majorEastAsia" w:hint="eastAsia"/>
                <w:u w:val="single"/>
              </w:rPr>
              <w:t>重要な理論と方法論を説明できる</w:t>
            </w:r>
          </w:p>
          <w:p w14:paraId="6F96895E" w14:textId="77777777" w:rsidR="00FE6541" w:rsidRPr="00050671" w:rsidRDefault="007B458E" w:rsidP="00671F0B">
            <w:pPr>
              <w:pStyle w:val="ListParagraph"/>
              <w:numPr>
                <w:ilvl w:val="0"/>
                <w:numId w:val="22"/>
              </w:numPr>
              <w:ind w:leftChars="0"/>
              <w:rPr>
                <w:rFonts w:asciiTheme="majorEastAsia" w:eastAsiaTheme="majorEastAsia" w:hAnsiTheme="majorEastAsia"/>
                <w:u w:val="single"/>
              </w:rPr>
            </w:pPr>
            <w:r w:rsidRPr="00050671">
              <w:rPr>
                <w:rFonts w:asciiTheme="majorEastAsia" w:eastAsiaTheme="majorEastAsia" w:hAnsiTheme="majorEastAsia" w:hint="eastAsia"/>
                <w:u w:val="single"/>
              </w:rPr>
              <w:t>異なる理論と方法論</w:t>
            </w:r>
            <w:r w:rsidR="00C835C4" w:rsidRPr="00050671">
              <w:rPr>
                <w:rFonts w:asciiTheme="majorEastAsia" w:eastAsiaTheme="majorEastAsia" w:hAnsiTheme="majorEastAsia" w:hint="eastAsia"/>
                <w:u w:val="single"/>
              </w:rPr>
              <w:t>の背後にある</w:t>
            </w:r>
            <w:r w:rsidR="000C0C8C" w:rsidRPr="00050671">
              <w:rPr>
                <w:rFonts w:asciiTheme="majorEastAsia" w:eastAsiaTheme="majorEastAsia" w:hAnsiTheme="majorEastAsia" w:hint="eastAsia"/>
                <w:u w:val="single"/>
              </w:rPr>
              <w:t>過程</w:t>
            </w:r>
            <w:r w:rsidRPr="00050671">
              <w:rPr>
                <w:rFonts w:asciiTheme="majorEastAsia" w:eastAsiaTheme="majorEastAsia" w:hAnsiTheme="majorEastAsia" w:hint="eastAsia"/>
                <w:u w:val="single"/>
              </w:rPr>
              <w:t>を比較して特徴を説明できる</w:t>
            </w:r>
          </w:p>
          <w:p w14:paraId="37315B2D" w14:textId="0967B2DF" w:rsidR="00946EC3" w:rsidRPr="00050671" w:rsidRDefault="00A04F9C" w:rsidP="00671F0B">
            <w:pPr>
              <w:pStyle w:val="ListParagraph"/>
              <w:numPr>
                <w:ilvl w:val="0"/>
                <w:numId w:val="22"/>
              </w:numPr>
              <w:ind w:leftChars="0"/>
              <w:rPr>
                <w:rFonts w:asciiTheme="majorEastAsia" w:eastAsiaTheme="majorEastAsia" w:hAnsiTheme="majorEastAsia"/>
                <w:u w:val="single"/>
              </w:rPr>
            </w:pPr>
            <w:r w:rsidRPr="00050671">
              <w:rPr>
                <w:rFonts w:asciiTheme="majorEastAsia" w:eastAsiaTheme="majorEastAsia" w:hAnsiTheme="majorEastAsia" w:hint="eastAsia"/>
                <w:u w:val="single"/>
              </w:rPr>
              <w:t>重要な研究成果について，その研究方法・結果・含意</w:t>
            </w:r>
            <w:r w:rsidR="00921429" w:rsidRPr="00050671">
              <w:rPr>
                <w:rFonts w:asciiTheme="majorEastAsia" w:eastAsiaTheme="majorEastAsia" w:hAnsiTheme="majorEastAsia" w:hint="eastAsia"/>
                <w:u w:val="single"/>
              </w:rPr>
              <w:t>の重要性を</w:t>
            </w:r>
            <w:r w:rsidR="00050671">
              <w:rPr>
                <w:rFonts w:asciiTheme="majorEastAsia" w:eastAsiaTheme="majorEastAsia" w:hAnsiTheme="majorEastAsia" w:hint="eastAsia"/>
                <w:u w:val="single"/>
              </w:rPr>
              <w:t>判断できる</w:t>
            </w:r>
          </w:p>
          <w:p w14:paraId="2B05A734" w14:textId="32B3BBE7" w:rsidR="00921429" w:rsidRDefault="00921429" w:rsidP="00671F0B">
            <w:pPr>
              <w:pStyle w:val="ListParagraph"/>
              <w:numPr>
                <w:ilvl w:val="0"/>
                <w:numId w:val="22"/>
              </w:numPr>
              <w:ind w:leftChars="0"/>
            </w:pPr>
            <w:r w:rsidRPr="00050671">
              <w:rPr>
                <w:rFonts w:asciiTheme="majorEastAsia" w:eastAsiaTheme="majorEastAsia" w:hAnsiTheme="majorEastAsia" w:hint="eastAsia"/>
                <w:u w:val="single"/>
              </w:rPr>
              <w:t>理論や研究成果の知見を実際の状況に適応できる</w:t>
            </w:r>
            <w:r w:rsidRPr="00D75F54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5043" w:type="dxa"/>
          </w:tcPr>
          <w:p w14:paraId="26C40AF6" w14:textId="5EE72B14" w:rsidR="00531F1C" w:rsidRDefault="00531F1C" w:rsidP="00531F1C">
            <w:r w:rsidRPr="00714631">
              <w:rPr>
                <w:rFonts w:hint="eastAsia"/>
              </w:rPr>
              <w:t>By the end of the course, students should be able to do the following:</w:t>
            </w:r>
          </w:p>
          <w:p w14:paraId="40C8853B" w14:textId="14EA7AC9" w:rsidR="00F66549" w:rsidRPr="00A34D88" w:rsidRDefault="00254CB3" w:rsidP="00F66549">
            <w:pPr>
              <w:pStyle w:val="ListParagraph"/>
              <w:numPr>
                <w:ilvl w:val="0"/>
                <w:numId w:val="22"/>
              </w:numPr>
              <w:ind w:leftChars="0"/>
              <w:rPr>
                <w:rFonts w:asciiTheme="majorHAnsi" w:hAnsiTheme="majorHAnsi" w:cstheme="majorHAnsi"/>
                <w:u w:val="single"/>
              </w:rPr>
            </w:pPr>
            <w:r w:rsidRPr="00A34D88">
              <w:rPr>
                <w:rFonts w:asciiTheme="majorHAnsi" w:hAnsiTheme="majorHAnsi" w:cstheme="majorHAnsi"/>
                <w:u w:val="single"/>
              </w:rPr>
              <w:t>Recognize and recall major terms and concepts in cognitive psychology</w:t>
            </w:r>
            <w:r w:rsidR="000501BB">
              <w:rPr>
                <w:rFonts w:asciiTheme="majorHAnsi" w:hAnsiTheme="majorHAnsi" w:cstheme="majorHAnsi"/>
                <w:u w:val="single"/>
              </w:rPr>
              <w:t>,</w:t>
            </w:r>
          </w:p>
          <w:p w14:paraId="0B51A88D" w14:textId="02753150" w:rsidR="00F66549" w:rsidRPr="00A34D88" w:rsidRDefault="00254CB3" w:rsidP="00254CB3">
            <w:pPr>
              <w:pStyle w:val="ListParagraph"/>
              <w:numPr>
                <w:ilvl w:val="0"/>
                <w:numId w:val="22"/>
              </w:numPr>
              <w:ind w:leftChars="0"/>
              <w:rPr>
                <w:rFonts w:asciiTheme="majorHAnsi" w:hAnsiTheme="majorHAnsi" w:cstheme="majorHAnsi"/>
                <w:u w:val="single"/>
              </w:rPr>
            </w:pPr>
            <w:r w:rsidRPr="00A34D88">
              <w:rPr>
                <w:rFonts w:asciiTheme="majorHAnsi" w:hAnsiTheme="majorHAnsi" w:cstheme="majorHAnsi"/>
                <w:u w:val="single"/>
              </w:rPr>
              <w:t>Describe and explain major methods and theories</w:t>
            </w:r>
            <w:r w:rsidR="000501BB">
              <w:rPr>
                <w:rFonts w:asciiTheme="majorHAnsi" w:hAnsiTheme="majorHAnsi" w:cstheme="majorHAnsi"/>
                <w:u w:val="single"/>
              </w:rPr>
              <w:t>,</w:t>
            </w:r>
          </w:p>
          <w:p w14:paraId="5C7F7185" w14:textId="64F18EB2" w:rsidR="00F66549" w:rsidRPr="00A34D88" w:rsidRDefault="00254CB3" w:rsidP="00254CB3">
            <w:pPr>
              <w:pStyle w:val="ListParagraph"/>
              <w:numPr>
                <w:ilvl w:val="0"/>
                <w:numId w:val="22"/>
              </w:numPr>
              <w:ind w:leftChars="0"/>
              <w:rPr>
                <w:rFonts w:asciiTheme="majorHAnsi" w:hAnsiTheme="majorHAnsi" w:cstheme="majorHAnsi"/>
                <w:u w:val="single"/>
              </w:rPr>
            </w:pPr>
            <w:r w:rsidRPr="00A34D88">
              <w:rPr>
                <w:rFonts w:asciiTheme="majorHAnsi" w:hAnsiTheme="majorHAnsi" w:cstheme="majorHAnsi"/>
                <w:u w:val="single"/>
              </w:rPr>
              <w:t>Compare and contrast alternative theories or approaches in terms of their underlying</w:t>
            </w:r>
            <w:r w:rsidR="00F66549" w:rsidRPr="00A34D88">
              <w:rPr>
                <w:rFonts w:asciiTheme="majorHAnsi" w:hAnsiTheme="majorHAnsi" w:cstheme="majorHAnsi"/>
                <w:u w:val="single"/>
              </w:rPr>
              <w:t xml:space="preserve"> </w:t>
            </w:r>
            <w:r w:rsidR="000C0C8C" w:rsidRPr="00A34D88">
              <w:rPr>
                <w:rFonts w:asciiTheme="majorHAnsi" w:hAnsiTheme="majorHAnsi" w:cstheme="majorHAnsi"/>
                <w:u w:val="single"/>
              </w:rPr>
              <w:t>processes</w:t>
            </w:r>
            <w:r w:rsidR="000501BB">
              <w:rPr>
                <w:rFonts w:asciiTheme="majorHAnsi" w:hAnsiTheme="majorHAnsi" w:cstheme="majorHAnsi"/>
                <w:u w:val="single"/>
              </w:rPr>
              <w:t>,</w:t>
            </w:r>
          </w:p>
          <w:p w14:paraId="0B120876" w14:textId="541D39E5" w:rsidR="00F66549" w:rsidRPr="00A34D88" w:rsidRDefault="00254CB3" w:rsidP="00254CB3">
            <w:pPr>
              <w:pStyle w:val="ListParagraph"/>
              <w:numPr>
                <w:ilvl w:val="0"/>
                <w:numId w:val="22"/>
              </w:numPr>
              <w:ind w:leftChars="0"/>
              <w:rPr>
                <w:rFonts w:asciiTheme="majorHAnsi" w:hAnsiTheme="majorHAnsi" w:cstheme="majorHAnsi"/>
                <w:u w:val="single"/>
              </w:rPr>
            </w:pPr>
            <w:r w:rsidRPr="00A34D88">
              <w:rPr>
                <w:rFonts w:asciiTheme="majorHAnsi" w:hAnsiTheme="majorHAnsi" w:cstheme="majorHAnsi"/>
                <w:u w:val="single"/>
              </w:rPr>
              <w:t xml:space="preserve">Evaluate major studies in terms of their methods, results, conclusions </w:t>
            </w:r>
            <w:r w:rsidR="00210405">
              <w:rPr>
                <w:rFonts w:asciiTheme="majorHAnsi" w:hAnsiTheme="majorHAnsi" w:cstheme="majorHAnsi"/>
                <w:u w:val="single"/>
              </w:rPr>
              <w:t xml:space="preserve">and </w:t>
            </w:r>
            <w:r w:rsidRPr="00A34D88">
              <w:rPr>
                <w:rFonts w:asciiTheme="majorHAnsi" w:hAnsiTheme="majorHAnsi" w:cstheme="majorHAnsi"/>
                <w:u w:val="single"/>
              </w:rPr>
              <w:t xml:space="preserve"> implications</w:t>
            </w:r>
            <w:r w:rsidR="000501BB">
              <w:rPr>
                <w:rFonts w:asciiTheme="majorHAnsi" w:hAnsiTheme="majorHAnsi" w:cstheme="majorHAnsi"/>
                <w:u w:val="single"/>
              </w:rPr>
              <w:t>,</w:t>
            </w:r>
          </w:p>
          <w:p w14:paraId="12EC4594" w14:textId="6211D030" w:rsidR="00C35286" w:rsidRDefault="00254CB3" w:rsidP="00131E4C">
            <w:pPr>
              <w:pStyle w:val="ListParagraph"/>
              <w:numPr>
                <w:ilvl w:val="0"/>
                <w:numId w:val="22"/>
              </w:numPr>
              <w:ind w:leftChars="0"/>
            </w:pPr>
            <w:r w:rsidRPr="00A34D88">
              <w:rPr>
                <w:rFonts w:asciiTheme="majorHAnsi" w:hAnsiTheme="majorHAnsi" w:cstheme="majorHAnsi"/>
                <w:u w:val="single"/>
              </w:rPr>
              <w:t>Apply theories or findings to real world situations</w:t>
            </w:r>
            <w:r w:rsidR="000501BB">
              <w:rPr>
                <w:rFonts w:asciiTheme="majorHAnsi" w:hAnsiTheme="majorHAnsi" w:cstheme="majorHAnsi"/>
                <w:u w:val="single"/>
              </w:rPr>
              <w:t>.</w:t>
            </w:r>
          </w:p>
        </w:tc>
      </w:tr>
    </w:tbl>
    <w:p w14:paraId="55008A90" w14:textId="77777777" w:rsidR="00C35286" w:rsidRDefault="00C35286" w:rsidP="003F2A08"/>
    <w:p w14:paraId="0AB2CA9F" w14:textId="5CCFEF00" w:rsidR="009F37AC" w:rsidRPr="00037040" w:rsidRDefault="003037EB" w:rsidP="003037EB">
      <w:pPr>
        <w:pStyle w:val="Heading2"/>
        <w:rPr>
          <w:u w:val="single"/>
        </w:rPr>
      </w:pPr>
      <w:r>
        <w:br w:type="column"/>
      </w:r>
      <w:r w:rsidR="00BC08DB" w:rsidRPr="00037040">
        <w:rPr>
          <w:rFonts w:hint="eastAsia"/>
          <w:u w:val="single"/>
        </w:rPr>
        <w:t>参考：</w:t>
      </w:r>
      <w:r w:rsidR="009F37AC" w:rsidRPr="00037040">
        <w:rPr>
          <w:rFonts w:hint="eastAsia"/>
          <w:u w:val="single"/>
        </w:rPr>
        <w:t>到達目標を表現する動詞</w:t>
      </w:r>
    </w:p>
    <w:p w14:paraId="7136C1C2" w14:textId="77777777" w:rsidR="009F37AC" w:rsidRDefault="009F37AC" w:rsidP="009F37AC">
      <w:pPr>
        <w:rPr>
          <w:u w:val="single"/>
        </w:rPr>
      </w:pPr>
    </w:p>
    <w:tbl>
      <w:tblPr>
        <w:tblStyle w:val="TableGrid"/>
        <w:tblW w:w="10100" w:type="dxa"/>
        <w:jc w:val="center"/>
        <w:tblLook w:val="04A0" w:firstRow="1" w:lastRow="0" w:firstColumn="1" w:lastColumn="0" w:noHBand="0" w:noVBand="1"/>
      </w:tblPr>
      <w:tblGrid>
        <w:gridCol w:w="443"/>
        <w:gridCol w:w="1367"/>
        <w:gridCol w:w="1852"/>
        <w:gridCol w:w="1577"/>
        <w:gridCol w:w="1580"/>
        <w:gridCol w:w="1701"/>
        <w:gridCol w:w="1580"/>
      </w:tblGrid>
      <w:tr w:rsidR="0078052A" w14:paraId="484AF1B2" w14:textId="77777777" w:rsidTr="009C550C">
        <w:trPr>
          <w:jc w:val="center"/>
        </w:trPr>
        <w:tc>
          <w:tcPr>
            <w:tcW w:w="443" w:type="dxa"/>
          </w:tcPr>
          <w:p w14:paraId="486160D7" w14:textId="7BECACC4" w:rsidR="009F37AC" w:rsidRPr="00F21005" w:rsidRDefault="009F37AC" w:rsidP="009D1F16">
            <w:pPr>
              <w:spacing w:line="280" w:lineRule="exact"/>
            </w:pPr>
          </w:p>
        </w:tc>
        <w:tc>
          <w:tcPr>
            <w:tcW w:w="1367" w:type="dxa"/>
          </w:tcPr>
          <w:p w14:paraId="5ACCE86D" w14:textId="3A0D2AFB" w:rsidR="009F37AC" w:rsidRDefault="009F37AC" w:rsidP="009D1F16">
            <w:pPr>
              <w:spacing w:line="280" w:lineRule="exact"/>
              <w:rPr>
                <w:u w:val="single"/>
              </w:rPr>
            </w:pPr>
            <w:r>
              <w:t>Knowledge</w:t>
            </w:r>
          </w:p>
        </w:tc>
        <w:tc>
          <w:tcPr>
            <w:tcW w:w="1852" w:type="dxa"/>
          </w:tcPr>
          <w:p w14:paraId="01FD9304" w14:textId="19E6E4A3" w:rsidR="009F37AC" w:rsidRDefault="009F37AC" w:rsidP="009D1F16">
            <w:pPr>
              <w:spacing w:line="280" w:lineRule="exact"/>
              <w:rPr>
                <w:u w:val="single"/>
              </w:rPr>
            </w:pPr>
            <w:r>
              <w:t>Comprehension</w:t>
            </w:r>
          </w:p>
        </w:tc>
        <w:tc>
          <w:tcPr>
            <w:tcW w:w="1577" w:type="dxa"/>
          </w:tcPr>
          <w:p w14:paraId="77FDA5C4" w14:textId="7253700B" w:rsidR="009F37AC" w:rsidRDefault="009F37AC" w:rsidP="009D1F16">
            <w:pPr>
              <w:spacing w:line="280" w:lineRule="exact"/>
              <w:rPr>
                <w:u w:val="single"/>
              </w:rPr>
            </w:pPr>
            <w:r>
              <w:t>Application</w:t>
            </w:r>
          </w:p>
        </w:tc>
        <w:tc>
          <w:tcPr>
            <w:tcW w:w="1580" w:type="dxa"/>
          </w:tcPr>
          <w:p w14:paraId="58CD3B94" w14:textId="58ADE0CD" w:rsidR="009F37AC" w:rsidRDefault="009F37AC" w:rsidP="009D1F16">
            <w:pPr>
              <w:spacing w:line="280" w:lineRule="exact"/>
              <w:rPr>
                <w:u w:val="single"/>
              </w:rPr>
            </w:pPr>
            <w:r>
              <w:t>Analysis</w:t>
            </w:r>
          </w:p>
        </w:tc>
        <w:tc>
          <w:tcPr>
            <w:tcW w:w="1779" w:type="dxa"/>
          </w:tcPr>
          <w:p w14:paraId="54737268" w14:textId="367D4B17" w:rsidR="009F37AC" w:rsidRDefault="009F37AC" w:rsidP="009D1F16">
            <w:pPr>
              <w:spacing w:line="280" w:lineRule="exact"/>
              <w:rPr>
                <w:u w:val="single"/>
              </w:rPr>
            </w:pPr>
            <w:r>
              <w:t>Synthesis</w:t>
            </w:r>
          </w:p>
        </w:tc>
        <w:tc>
          <w:tcPr>
            <w:tcW w:w="1502" w:type="dxa"/>
          </w:tcPr>
          <w:p w14:paraId="6BF8F138" w14:textId="43258F30" w:rsidR="009F37AC" w:rsidRDefault="009F37AC" w:rsidP="009D1F16">
            <w:pPr>
              <w:spacing w:line="280" w:lineRule="exact"/>
              <w:rPr>
                <w:u w:val="single"/>
              </w:rPr>
            </w:pPr>
            <w:r>
              <w:t>Evaluation</w:t>
            </w:r>
          </w:p>
        </w:tc>
      </w:tr>
      <w:tr w:rsidR="0078052A" w14:paraId="78B6AFE1" w14:textId="77777777" w:rsidTr="009945CB">
        <w:trPr>
          <w:jc w:val="center"/>
        </w:trPr>
        <w:tc>
          <w:tcPr>
            <w:tcW w:w="443" w:type="dxa"/>
            <w:vAlign w:val="center"/>
          </w:tcPr>
          <w:p w14:paraId="7E271958" w14:textId="663CEE3C" w:rsidR="009F37AC" w:rsidRPr="0047423D" w:rsidRDefault="00D67A6E" w:rsidP="009D1F16">
            <w:pPr>
              <w:spacing w:line="280" w:lineRule="exact"/>
            </w:pPr>
            <w:r>
              <w:rPr>
                <w:rFonts w:hint="eastAsia"/>
              </w:rPr>
              <w:t>定義</w:t>
            </w:r>
          </w:p>
        </w:tc>
        <w:tc>
          <w:tcPr>
            <w:tcW w:w="1367" w:type="dxa"/>
          </w:tcPr>
          <w:p w14:paraId="3D044373" w14:textId="060FF825" w:rsidR="009F37AC" w:rsidRPr="0047423D" w:rsidRDefault="00D67A6E" w:rsidP="009D1F16">
            <w:pPr>
              <w:spacing w:line="280" w:lineRule="exact"/>
            </w:pPr>
            <w:r>
              <w:rPr>
                <w:rFonts w:hint="eastAsia"/>
              </w:rPr>
              <w:t>学習内容を</w:t>
            </w:r>
            <w:r w:rsidR="00EE0F06" w:rsidRPr="0047423D">
              <w:rPr>
                <w:rFonts w:hint="eastAsia"/>
              </w:rPr>
              <w:t>思い出せる</w:t>
            </w:r>
          </w:p>
        </w:tc>
        <w:tc>
          <w:tcPr>
            <w:tcW w:w="1852" w:type="dxa"/>
          </w:tcPr>
          <w:p w14:paraId="679C5DA1" w14:textId="444503D0" w:rsidR="009F37AC" w:rsidRPr="0047423D" w:rsidRDefault="00EE0F06" w:rsidP="009D1F16">
            <w:pPr>
              <w:spacing w:line="280" w:lineRule="exact"/>
            </w:pPr>
            <w:r w:rsidRPr="0047423D">
              <w:rPr>
                <w:rFonts w:hint="eastAsia"/>
              </w:rPr>
              <w:t>学習内容を</w:t>
            </w:r>
            <w:r w:rsidR="00D67A6E">
              <w:rPr>
                <w:rFonts w:hint="eastAsia"/>
              </w:rPr>
              <w:t>理解していることを示せる</w:t>
            </w:r>
          </w:p>
        </w:tc>
        <w:tc>
          <w:tcPr>
            <w:tcW w:w="1577" w:type="dxa"/>
          </w:tcPr>
          <w:p w14:paraId="74C0D4EF" w14:textId="40259089" w:rsidR="009F37AC" w:rsidRPr="0047423D" w:rsidRDefault="006216C3" w:rsidP="009D1F16">
            <w:pPr>
              <w:spacing w:line="280" w:lineRule="exact"/>
            </w:pPr>
            <w:r>
              <w:rPr>
                <w:rFonts w:hint="eastAsia"/>
              </w:rPr>
              <w:t>学習内容を応用して問題解決できる</w:t>
            </w:r>
          </w:p>
        </w:tc>
        <w:tc>
          <w:tcPr>
            <w:tcW w:w="1580" w:type="dxa"/>
          </w:tcPr>
          <w:p w14:paraId="24B5C0CC" w14:textId="300FF1BF" w:rsidR="009F37AC" w:rsidRPr="0047423D" w:rsidRDefault="002A718E" w:rsidP="009D1F16">
            <w:pPr>
              <w:spacing w:line="280" w:lineRule="exact"/>
            </w:pPr>
            <w:r>
              <w:rPr>
                <w:rFonts w:hint="eastAsia"/>
              </w:rPr>
              <w:t>問題を要素に分解したり一般化の条件を示す</w:t>
            </w:r>
          </w:p>
        </w:tc>
        <w:tc>
          <w:tcPr>
            <w:tcW w:w="1779" w:type="dxa"/>
          </w:tcPr>
          <w:p w14:paraId="6BB22235" w14:textId="1B4E1C5B" w:rsidR="009F37AC" w:rsidRPr="0047423D" w:rsidRDefault="00856020" w:rsidP="00991132">
            <w:pPr>
              <w:spacing w:line="280" w:lineRule="exact"/>
            </w:pPr>
            <w:r>
              <w:rPr>
                <w:rFonts w:hint="eastAsia"/>
              </w:rPr>
              <w:t>考えを統合して</w:t>
            </w:r>
            <w:r w:rsidR="00991132">
              <w:rPr>
                <w:rFonts w:hint="eastAsia"/>
              </w:rPr>
              <w:t>提案や問題解決できる</w:t>
            </w:r>
          </w:p>
        </w:tc>
        <w:tc>
          <w:tcPr>
            <w:tcW w:w="1502" w:type="dxa"/>
          </w:tcPr>
          <w:p w14:paraId="2BD72BC3" w14:textId="473EA790" w:rsidR="009F37AC" w:rsidRPr="0047423D" w:rsidRDefault="001A5D8D" w:rsidP="009D1F16">
            <w:pPr>
              <w:spacing w:line="280" w:lineRule="exact"/>
            </w:pPr>
            <w:r>
              <w:rPr>
                <w:rFonts w:hint="eastAsia"/>
              </w:rPr>
              <w:t>基準や根拠に基づいて判断や意思決定できる</w:t>
            </w:r>
          </w:p>
        </w:tc>
      </w:tr>
      <w:tr w:rsidR="0078052A" w14:paraId="03D027E4" w14:textId="77777777" w:rsidTr="009945CB">
        <w:trPr>
          <w:jc w:val="center"/>
        </w:trPr>
        <w:tc>
          <w:tcPr>
            <w:tcW w:w="443" w:type="dxa"/>
            <w:vAlign w:val="center"/>
          </w:tcPr>
          <w:p w14:paraId="138634FD" w14:textId="33848D97" w:rsidR="009F37AC" w:rsidRPr="0047423D" w:rsidRDefault="009945CB" w:rsidP="009D1F16">
            <w:pPr>
              <w:spacing w:line="280" w:lineRule="exact"/>
            </w:pPr>
            <w:r>
              <w:rPr>
                <w:rFonts w:hint="eastAsia"/>
              </w:rPr>
              <w:t>動詞</w:t>
            </w:r>
          </w:p>
        </w:tc>
        <w:tc>
          <w:tcPr>
            <w:tcW w:w="1367" w:type="dxa"/>
          </w:tcPr>
          <w:p w14:paraId="22599EBF" w14:textId="0648A9ED" w:rsidR="008A764B" w:rsidRDefault="008A764B" w:rsidP="008A764B">
            <w:pPr>
              <w:spacing w:line="280" w:lineRule="exact"/>
            </w:pPr>
            <w:r>
              <w:t>Define</w:t>
            </w:r>
          </w:p>
          <w:p w14:paraId="632BDD33" w14:textId="4E4C48F4" w:rsidR="008A764B" w:rsidRDefault="008A764B" w:rsidP="008A764B">
            <w:pPr>
              <w:spacing w:line="280" w:lineRule="exact"/>
            </w:pPr>
            <w:r>
              <w:t>Describe</w:t>
            </w:r>
          </w:p>
          <w:p w14:paraId="24D1E93C" w14:textId="5611BC63" w:rsidR="008A764B" w:rsidRDefault="008A764B" w:rsidP="008A764B">
            <w:pPr>
              <w:spacing w:line="280" w:lineRule="exact"/>
            </w:pPr>
            <w:r>
              <w:t>Duplicate</w:t>
            </w:r>
          </w:p>
          <w:p w14:paraId="23ED785E" w14:textId="022605E8" w:rsidR="008A764B" w:rsidRDefault="008A764B" w:rsidP="008A764B">
            <w:pPr>
              <w:spacing w:line="280" w:lineRule="exact"/>
            </w:pPr>
            <w:r>
              <w:t>Identify</w:t>
            </w:r>
          </w:p>
          <w:p w14:paraId="682F7242" w14:textId="01FF2A46" w:rsidR="008A764B" w:rsidRDefault="008A764B" w:rsidP="008A764B">
            <w:pPr>
              <w:spacing w:line="280" w:lineRule="exact"/>
            </w:pPr>
            <w:r>
              <w:t>Label</w:t>
            </w:r>
          </w:p>
          <w:p w14:paraId="7F3F2C15" w14:textId="6790265F" w:rsidR="008A764B" w:rsidRDefault="008A764B" w:rsidP="008A764B">
            <w:pPr>
              <w:spacing w:line="280" w:lineRule="exact"/>
            </w:pPr>
            <w:r>
              <w:t>List</w:t>
            </w:r>
          </w:p>
          <w:p w14:paraId="358B273A" w14:textId="14ACA61B" w:rsidR="008A764B" w:rsidRDefault="008A764B" w:rsidP="008A764B">
            <w:pPr>
              <w:spacing w:line="280" w:lineRule="exact"/>
            </w:pPr>
            <w:r>
              <w:t>Match</w:t>
            </w:r>
          </w:p>
          <w:p w14:paraId="366CB0D1" w14:textId="783BFFD8" w:rsidR="008A764B" w:rsidRDefault="008A764B" w:rsidP="008A764B">
            <w:pPr>
              <w:spacing w:line="280" w:lineRule="exact"/>
            </w:pPr>
            <w:r>
              <w:t>Memorize</w:t>
            </w:r>
          </w:p>
          <w:p w14:paraId="02C8061D" w14:textId="291F3ECE" w:rsidR="008A764B" w:rsidRDefault="008A764B" w:rsidP="008A764B">
            <w:pPr>
              <w:spacing w:line="280" w:lineRule="exact"/>
            </w:pPr>
            <w:r>
              <w:t>Name</w:t>
            </w:r>
          </w:p>
          <w:p w14:paraId="4E9F4540" w14:textId="0E95DED9" w:rsidR="008A764B" w:rsidRDefault="008A764B" w:rsidP="008A764B">
            <w:pPr>
              <w:spacing w:line="280" w:lineRule="exact"/>
            </w:pPr>
            <w:r>
              <w:t>Order</w:t>
            </w:r>
          </w:p>
          <w:p w14:paraId="4F30835D" w14:textId="6DE85187" w:rsidR="008A764B" w:rsidRDefault="008A764B" w:rsidP="008A764B">
            <w:pPr>
              <w:spacing w:line="280" w:lineRule="exact"/>
            </w:pPr>
            <w:r>
              <w:t>Outline</w:t>
            </w:r>
          </w:p>
          <w:p w14:paraId="132C72D6" w14:textId="2350285D" w:rsidR="008A764B" w:rsidRDefault="008A764B" w:rsidP="008A764B">
            <w:pPr>
              <w:spacing w:line="280" w:lineRule="exact"/>
            </w:pPr>
            <w:r>
              <w:t>Recognize</w:t>
            </w:r>
          </w:p>
          <w:p w14:paraId="2B3E2C5F" w14:textId="285C1048" w:rsidR="008A764B" w:rsidRDefault="008A764B" w:rsidP="008A764B">
            <w:pPr>
              <w:spacing w:line="280" w:lineRule="exact"/>
            </w:pPr>
            <w:r>
              <w:t>Relate</w:t>
            </w:r>
          </w:p>
          <w:p w14:paraId="0B390DEF" w14:textId="07BE6CBE" w:rsidR="008A764B" w:rsidRDefault="008A764B" w:rsidP="008A764B">
            <w:pPr>
              <w:spacing w:line="280" w:lineRule="exact"/>
            </w:pPr>
            <w:r>
              <w:t>Recall</w:t>
            </w:r>
          </w:p>
          <w:p w14:paraId="26D84000" w14:textId="53F2C723" w:rsidR="008A764B" w:rsidRDefault="008A764B" w:rsidP="008A764B">
            <w:pPr>
              <w:spacing w:line="280" w:lineRule="exact"/>
            </w:pPr>
            <w:r>
              <w:t>Repeat</w:t>
            </w:r>
          </w:p>
          <w:p w14:paraId="511BFFFD" w14:textId="408BC7B9" w:rsidR="008A764B" w:rsidRDefault="008A764B" w:rsidP="008A764B">
            <w:pPr>
              <w:spacing w:line="280" w:lineRule="exact"/>
            </w:pPr>
            <w:r>
              <w:t>Reproduce</w:t>
            </w:r>
          </w:p>
          <w:p w14:paraId="1EAB9744" w14:textId="776BA74A" w:rsidR="009F37AC" w:rsidRPr="0047423D" w:rsidRDefault="008A764B" w:rsidP="008A764B">
            <w:pPr>
              <w:spacing w:line="280" w:lineRule="exact"/>
            </w:pPr>
            <w:r>
              <w:t>State</w:t>
            </w:r>
          </w:p>
        </w:tc>
        <w:tc>
          <w:tcPr>
            <w:tcW w:w="1852" w:type="dxa"/>
          </w:tcPr>
          <w:p w14:paraId="09386650" w14:textId="77777777" w:rsidR="00AF4D1E" w:rsidRDefault="00AF4D1E" w:rsidP="009D1F16">
            <w:pPr>
              <w:spacing w:line="280" w:lineRule="exact"/>
            </w:pPr>
            <w:r>
              <w:t>Classify</w:t>
            </w:r>
          </w:p>
          <w:p w14:paraId="53B9C9DA" w14:textId="5EE5C6CD" w:rsidR="00AF4D1E" w:rsidRDefault="00AF4D1E" w:rsidP="009D1F16">
            <w:pPr>
              <w:spacing w:line="280" w:lineRule="exact"/>
            </w:pPr>
            <w:r>
              <w:t>Convert</w:t>
            </w:r>
          </w:p>
          <w:p w14:paraId="19819247" w14:textId="54400B6D" w:rsidR="00AF4D1E" w:rsidRDefault="00AF4D1E" w:rsidP="009D1F16">
            <w:pPr>
              <w:spacing w:line="280" w:lineRule="exact"/>
            </w:pPr>
            <w:r>
              <w:t>Defend</w:t>
            </w:r>
          </w:p>
          <w:p w14:paraId="1AD57EB8" w14:textId="6DF2CBF9" w:rsidR="00AF4D1E" w:rsidRDefault="00AF4D1E" w:rsidP="009D1F16">
            <w:pPr>
              <w:spacing w:line="280" w:lineRule="exact"/>
            </w:pPr>
            <w:r>
              <w:t>Describe</w:t>
            </w:r>
          </w:p>
          <w:p w14:paraId="0B6B12EB" w14:textId="7B4C6978" w:rsidR="00AF4D1E" w:rsidRDefault="00AF4D1E" w:rsidP="009D1F16">
            <w:pPr>
              <w:spacing w:line="280" w:lineRule="exact"/>
            </w:pPr>
            <w:r>
              <w:t>Discuss</w:t>
            </w:r>
          </w:p>
          <w:p w14:paraId="25C16C15" w14:textId="1BB100A0" w:rsidR="00AF4D1E" w:rsidRDefault="00AF4D1E" w:rsidP="009D1F16">
            <w:pPr>
              <w:spacing w:line="280" w:lineRule="exact"/>
            </w:pPr>
            <w:r>
              <w:t>Distinguish</w:t>
            </w:r>
          </w:p>
          <w:p w14:paraId="085C29A4" w14:textId="4651B999" w:rsidR="00AF4D1E" w:rsidRDefault="00AF4D1E" w:rsidP="009D1F16">
            <w:pPr>
              <w:spacing w:line="280" w:lineRule="exact"/>
            </w:pPr>
            <w:r>
              <w:t>Estimate</w:t>
            </w:r>
          </w:p>
          <w:p w14:paraId="52B61B0B" w14:textId="53CA625E" w:rsidR="00AF4D1E" w:rsidRDefault="00AF4D1E" w:rsidP="009D1F16">
            <w:pPr>
              <w:spacing w:line="280" w:lineRule="exact"/>
            </w:pPr>
            <w:r>
              <w:t>Explain</w:t>
            </w:r>
          </w:p>
          <w:p w14:paraId="2F38641E" w14:textId="5A79807D" w:rsidR="00AF4D1E" w:rsidRDefault="00AF4D1E" w:rsidP="009D1F16">
            <w:pPr>
              <w:spacing w:line="280" w:lineRule="exact"/>
            </w:pPr>
            <w:r>
              <w:t>Express</w:t>
            </w:r>
          </w:p>
          <w:p w14:paraId="216594B0" w14:textId="66759D2C" w:rsidR="00AF4D1E" w:rsidRDefault="00AF4D1E" w:rsidP="009D1F16">
            <w:pPr>
              <w:spacing w:line="280" w:lineRule="exact"/>
            </w:pPr>
            <w:r>
              <w:t>Extend</w:t>
            </w:r>
          </w:p>
          <w:p w14:paraId="5105E9D8" w14:textId="42FB2303" w:rsidR="00AF4D1E" w:rsidRDefault="00AF4D1E" w:rsidP="009D1F16">
            <w:pPr>
              <w:spacing w:line="280" w:lineRule="exact"/>
            </w:pPr>
            <w:r>
              <w:t>Generalized</w:t>
            </w:r>
          </w:p>
          <w:p w14:paraId="6AE8EF5D" w14:textId="03390B52" w:rsidR="00AF4D1E" w:rsidRDefault="00AF4D1E" w:rsidP="009D1F16">
            <w:pPr>
              <w:spacing w:line="280" w:lineRule="exact"/>
            </w:pPr>
            <w:r>
              <w:t>Give example(s)</w:t>
            </w:r>
          </w:p>
          <w:p w14:paraId="0533B235" w14:textId="0311A956" w:rsidR="00AF4D1E" w:rsidRDefault="00AF4D1E" w:rsidP="009D1F16">
            <w:pPr>
              <w:spacing w:line="280" w:lineRule="exact"/>
            </w:pPr>
            <w:r>
              <w:t>Identify</w:t>
            </w:r>
          </w:p>
          <w:p w14:paraId="2B4852A1" w14:textId="4BA4F923" w:rsidR="00AF4D1E" w:rsidRDefault="00AF4D1E" w:rsidP="009D1F16">
            <w:pPr>
              <w:spacing w:line="280" w:lineRule="exact"/>
            </w:pPr>
            <w:r>
              <w:t>Indicate</w:t>
            </w:r>
          </w:p>
          <w:p w14:paraId="1096A6E2" w14:textId="15C147DC" w:rsidR="00AF4D1E" w:rsidRDefault="00AF4D1E" w:rsidP="009D1F16">
            <w:pPr>
              <w:spacing w:line="280" w:lineRule="exact"/>
            </w:pPr>
            <w:r>
              <w:t>Infer</w:t>
            </w:r>
          </w:p>
          <w:p w14:paraId="7E8CEF02" w14:textId="00D69D84" w:rsidR="00AF4D1E" w:rsidRDefault="00AF4D1E" w:rsidP="009D1F16">
            <w:pPr>
              <w:spacing w:line="280" w:lineRule="exact"/>
            </w:pPr>
            <w:r>
              <w:t>Locate</w:t>
            </w:r>
          </w:p>
          <w:p w14:paraId="7FBA27CB" w14:textId="055FA418" w:rsidR="00AF4D1E" w:rsidRDefault="00AF4D1E" w:rsidP="009D1F16">
            <w:pPr>
              <w:spacing w:line="280" w:lineRule="exact"/>
            </w:pPr>
            <w:r>
              <w:t>Paraphrase</w:t>
            </w:r>
          </w:p>
          <w:p w14:paraId="2395918E" w14:textId="0D569A1D" w:rsidR="00AF4D1E" w:rsidRDefault="00AF4D1E" w:rsidP="009D1F16">
            <w:pPr>
              <w:spacing w:line="280" w:lineRule="exact"/>
            </w:pPr>
            <w:r>
              <w:t>Predict</w:t>
            </w:r>
          </w:p>
          <w:p w14:paraId="3BFDC356" w14:textId="1EE52DE1" w:rsidR="00AF4D1E" w:rsidRDefault="00AF4D1E" w:rsidP="009D1F16">
            <w:pPr>
              <w:spacing w:line="280" w:lineRule="exact"/>
            </w:pPr>
            <w:r>
              <w:t>Recognize</w:t>
            </w:r>
          </w:p>
          <w:p w14:paraId="113B906A" w14:textId="6AE28B44" w:rsidR="00AF4D1E" w:rsidRDefault="00AF4D1E" w:rsidP="009D1F16">
            <w:pPr>
              <w:spacing w:line="280" w:lineRule="exact"/>
            </w:pPr>
            <w:r>
              <w:t>Rewrite</w:t>
            </w:r>
          </w:p>
          <w:p w14:paraId="351FE1A4" w14:textId="405AA128" w:rsidR="00AF4D1E" w:rsidRDefault="00AF4D1E" w:rsidP="009D1F16">
            <w:pPr>
              <w:spacing w:line="280" w:lineRule="exact"/>
            </w:pPr>
            <w:r>
              <w:t>Review</w:t>
            </w:r>
          </w:p>
          <w:p w14:paraId="1FBB2E14" w14:textId="765E753C" w:rsidR="00AF4D1E" w:rsidRDefault="00AF4D1E" w:rsidP="009D1F16">
            <w:pPr>
              <w:spacing w:line="280" w:lineRule="exact"/>
            </w:pPr>
            <w:r>
              <w:t>Summarize</w:t>
            </w:r>
          </w:p>
          <w:p w14:paraId="37D6DEE0" w14:textId="4583DAE9" w:rsidR="009F37AC" w:rsidRPr="0047423D" w:rsidRDefault="00AF4D1E" w:rsidP="009D1F16">
            <w:pPr>
              <w:spacing w:line="280" w:lineRule="exact"/>
            </w:pPr>
            <w:r>
              <w:t>Translate</w:t>
            </w:r>
          </w:p>
        </w:tc>
        <w:tc>
          <w:tcPr>
            <w:tcW w:w="1577" w:type="dxa"/>
          </w:tcPr>
          <w:p w14:paraId="3EF363FE" w14:textId="77777777" w:rsidR="00D6341B" w:rsidRDefault="00D6341B" w:rsidP="009D1F16">
            <w:pPr>
              <w:spacing w:line="280" w:lineRule="exact"/>
            </w:pPr>
            <w:r>
              <w:t>Apply</w:t>
            </w:r>
          </w:p>
          <w:p w14:paraId="1A4FECBB" w14:textId="54DAB4B9" w:rsidR="00D6341B" w:rsidRDefault="00D6341B" w:rsidP="009D1F16">
            <w:pPr>
              <w:spacing w:line="280" w:lineRule="exact"/>
            </w:pPr>
            <w:r>
              <w:t>Change</w:t>
            </w:r>
          </w:p>
          <w:p w14:paraId="0739732A" w14:textId="076C5CE8" w:rsidR="00D6341B" w:rsidRDefault="00D6341B" w:rsidP="009D1F16">
            <w:pPr>
              <w:spacing w:line="280" w:lineRule="exact"/>
            </w:pPr>
            <w:r>
              <w:t>Choose</w:t>
            </w:r>
          </w:p>
          <w:p w14:paraId="4203D2B2" w14:textId="7F295A1C" w:rsidR="00D6341B" w:rsidRDefault="00D6341B" w:rsidP="009D1F16">
            <w:pPr>
              <w:spacing w:line="280" w:lineRule="exact"/>
            </w:pPr>
            <w:r>
              <w:t>Compute</w:t>
            </w:r>
          </w:p>
          <w:p w14:paraId="27B6D899" w14:textId="036DC017" w:rsidR="00D6341B" w:rsidRDefault="00D6341B" w:rsidP="009D1F16">
            <w:pPr>
              <w:spacing w:line="280" w:lineRule="exact"/>
            </w:pPr>
            <w:r>
              <w:t>Demonstrate</w:t>
            </w:r>
          </w:p>
          <w:p w14:paraId="2CA02892" w14:textId="4DECA89E" w:rsidR="00D6341B" w:rsidRDefault="00D6341B" w:rsidP="009D1F16">
            <w:pPr>
              <w:spacing w:line="280" w:lineRule="exact"/>
            </w:pPr>
            <w:r>
              <w:t>Discover</w:t>
            </w:r>
          </w:p>
          <w:p w14:paraId="17412B5A" w14:textId="24FA4947" w:rsidR="00D6341B" w:rsidRDefault="00D6341B" w:rsidP="009D1F16">
            <w:pPr>
              <w:spacing w:line="280" w:lineRule="exact"/>
            </w:pPr>
            <w:r>
              <w:t>Dramatize</w:t>
            </w:r>
          </w:p>
          <w:p w14:paraId="3A28EC05" w14:textId="355C2144" w:rsidR="00D6341B" w:rsidRDefault="00D6341B" w:rsidP="009D1F16">
            <w:pPr>
              <w:spacing w:line="280" w:lineRule="exact"/>
            </w:pPr>
            <w:r>
              <w:t>Employ</w:t>
            </w:r>
          </w:p>
          <w:p w14:paraId="4EF34ADD" w14:textId="680821A6" w:rsidR="00D6341B" w:rsidRDefault="00D6341B" w:rsidP="009D1F16">
            <w:pPr>
              <w:spacing w:line="280" w:lineRule="exact"/>
            </w:pPr>
            <w:r>
              <w:t>Illustrate</w:t>
            </w:r>
          </w:p>
          <w:p w14:paraId="668BF253" w14:textId="5FB191A5" w:rsidR="00D6341B" w:rsidRDefault="00D6341B" w:rsidP="009D1F16">
            <w:pPr>
              <w:spacing w:line="280" w:lineRule="exact"/>
            </w:pPr>
            <w:r>
              <w:t>Interpret</w:t>
            </w:r>
          </w:p>
          <w:p w14:paraId="21DC4587" w14:textId="78A76175" w:rsidR="00D6341B" w:rsidRDefault="00D6341B" w:rsidP="009D1F16">
            <w:pPr>
              <w:spacing w:line="280" w:lineRule="exact"/>
            </w:pPr>
            <w:r>
              <w:t>Manipulate</w:t>
            </w:r>
          </w:p>
          <w:p w14:paraId="1A640AB0" w14:textId="2AB6BFA8" w:rsidR="00D6341B" w:rsidRDefault="00D6341B" w:rsidP="009D1F16">
            <w:pPr>
              <w:spacing w:line="280" w:lineRule="exact"/>
            </w:pPr>
            <w:r>
              <w:t>Modify</w:t>
            </w:r>
          </w:p>
          <w:p w14:paraId="0AFAAFB9" w14:textId="1144CE7D" w:rsidR="00D6341B" w:rsidRDefault="00D6341B" w:rsidP="009D1F16">
            <w:pPr>
              <w:spacing w:line="280" w:lineRule="exact"/>
            </w:pPr>
            <w:r>
              <w:t>Operate</w:t>
            </w:r>
          </w:p>
          <w:p w14:paraId="4E33FF02" w14:textId="309E80E2" w:rsidR="00D6341B" w:rsidRDefault="00D6341B" w:rsidP="009D1F16">
            <w:pPr>
              <w:spacing w:line="280" w:lineRule="exact"/>
            </w:pPr>
            <w:r>
              <w:t>Practice</w:t>
            </w:r>
          </w:p>
          <w:p w14:paraId="3BCACF69" w14:textId="19AADCB8" w:rsidR="00D6341B" w:rsidRDefault="00D6341B" w:rsidP="009D1F16">
            <w:pPr>
              <w:spacing w:line="280" w:lineRule="exact"/>
            </w:pPr>
            <w:r>
              <w:t>Predict</w:t>
            </w:r>
          </w:p>
          <w:p w14:paraId="6E83C742" w14:textId="64B3CE4F" w:rsidR="00D6341B" w:rsidRDefault="00D6341B" w:rsidP="009D1F16">
            <w:pPr>
              <w:spacing w:line="280" w:lineRule="exact"/>
            </w:pPr>
            <w:r>
              <w:t>Prepare</w:t>
            </w:r>
          </w:p>
          <w:p w14:paraId="50802031" w14:textId="23DA5B80" w:rsidR="00D6341B" w:rsidRDefault="00D6341B" w:rsidP="009D1F16">
            <w:pPr>
              <w:spacing w:line="280" w:lineRule="exact"/>
            </w:pPr>
            <w:r>
              <w:t>Produce</w:t>
            </w:r>
          </w:p>
          <w:p w14:paraId="5E5FE352" w14:textId="72F58B2B" w:rsidR="00D6341B" w:rsidRDefault="00D6341B" w:rsidP="009D1F16">
            <w:pPr>
              <w:spacing w:line="280" w:lineRule="exact"/>
            </w:pPr>
            <w:r>
              <w:t>Relate</w:t>
            </w:r>
          </w:p>
          <w:p w14:paraId="1FA0B3BB" w14:textId="78E8113A" w:rsidR="00D6341B" w:rsidRDefault="00D6341B" w:rsidP="009D1F16">
            <w:pPr>
              <w:spacing w:line="280" w:lineRule="exact"/>
            </w:pPr>
            <w:r>
              <w:t>Schedule</w:t>
            </w:r>
          </w:p>
          <w:p w14:paraId="731BD8D5" w14:textId="19073787" w:rsidR="00D6341B" w:rsidRDefault="00D6341B" w:rsidP="009D1F16">
            <w:pPr>
              <w:spacing w:line="280" w:lineRule="exact"/>
            </w:pPr>
            <w:r>
              <w:t>Show</w:t>
            </w:r>
          </w:p>
          <w:p w14:paraId="0E5A63A9" w14:textId="5BA7F0E3" w:rsidR="00D6341B" w:rsidRDefault="00D6341B" w:rsidP="009D1F16">
            <w:pPr>
              <w:spacing w:line="280" w:lineRule="exact"/>
            </w:pPr>
            <w:r>
              <w:t>Sketch</w:t>
            </w:r>
          </w:p>
          <w:p w14:paraId="3CADFCAC" w14:textId="7260E08A" w:rsidR="00D6341B" w:rsidRDefault="00D6341B" w:rsidP="009D1F16">
            <w:pPr>
              <w:spacing w:line="280" w:lineRule="exact"/>
            </w:pPr>
            <w:r>
              <w:t>Solve</w:t>
            </w:r>
          </w:p>
          <w:p w14:paraId="79C327C0" w14:textId="6A0CC5D0" w:rsidR="00D6341B" w:rsidRDefault="00D6341B" w:rsidP="009D1F16">
            <w:pPr>
              <w:spacing w:line="280" w:lineRule="exact"/>
            </w:pPr>
            <w:r>
              <w:t>Use</w:t>
            </w:r>
          </w:p>
          <w:p w14:paraId="493102AD" w14:textId="7B8C761E" w:rsidR="009F37AC" w:rsidRPr="0047423D" w:rsidRDefault="00D6341B" w:rsidP="009D1F16">
            <w:pPr>
              <w:spacing w:line="280" w:lineRule="exact"/>
            </w:pPr>
            <w:r>
              <w:t>Write</w:t>
            </w:r>
          </w:p>
        </w:tc>
        <w:tc>
          <w:tcPr>
            <w:tcW w:w="1580" w:type="dxa"/>
          </w:tcPr>
          <w:p w14:paraId="07ED2AE1" w14:textId="77777777" w:rsidR="004417EF" w:rsidRDefault="004417EF" w:rsidP="004417EF">
            <w:pPr>
              <w:spacing w:line="280" w:lineRule="exact"/>
            </w:pPr>
            <w:r>
              <w:t>Analyze</w:t>
            </w:r>
          </w:p>
          <w:p w14:paraId="30929FBA" w14:textId="3C6F1575" w:rsidR="004417EF" w:rsidRDefault="004417EF" w:rsidP="004417EF">
            <w:pPr>
              <w:spacing w:line="280" w:lineRule="exact"/>
            </w:pPr>
            <w:r>
              <w:t>Appraise</w:t>
            </w:r>
          </w:p>
          <w:p w14:paraId="04067FEF" w14:textId="1676CF04" w:rsidR="004417EF" w:rsidRDefault="004417EF" w:rsidP="004417EF">
            <w:pPr>
              <w:spacing w:line="280" w:lineRule="exact"/>
            </w:pPr>
            <w:r>
              <w:t>Breakdown</w:t>
            </w:r>
          </w:p>
          <w:p w14:paraId="0866B3BE" w14:textId="36B2D93E" w:rsidR="004417EF" w:rsidRDefault="004417EF" w:rsidP="004417EF">
            <w:pPr>
              <w:spacing w:line="280" w:lineRule="exact"/>
            </w:pPr>
            <w:r>
              <w:t>Calculate</w:t>
            </w:r>
          </w:p>
          <w:p w14:paraId="670A312D" w14:textId="1C5376A9" w:rsidR="004417EF" w:rsidRDefault="004417EF" w:rsidP="004417EF">
            <w:pPr>
              <w:spacing w:line="280" w:lineRule="exact"/>
            </w:pPr>
            <w:r>
              <w:t>Categorize</w:t>
            </w:r>
          </w:p>
          <w:p w14:paraId="0D0D6B2F" w14:textId="06C3BFEE" w:rsidR="004417EF" w:rsidRDefault="004417EF" w:rsidP="004417EF">
            <w:pPr>
              <w:spacing w:line="280" w:lineRule="exact"/>
            </w:pPr>
            <w:r>
              <w:t>Compare</w:t>
            </w:r>
          </w:p>
          <w:p w14:paraId="56D5A9C3" w14:textId="01160867" w:rsidR="004417EF" w:rsidRDefault="004417EF" w:rsidP="004417EF">
            <w:pPr>
              <w:spacing w:line="280" w:lineRule="exact"/>
            </w:pPr>
            <w:r>
              <w:t>Contrast</w:t>
            </w:r>
          </w:p>
          <w:p w14:paraId="5DDE86D0" w14:textId="37CD232F" w:rsidR="004417EF" w:rsidRDefault="004417EF" w:rsidP="004417EF">
            <w:pPr>
              <w:spacing w:line="280" w:lineRule="exact"/>
            </w:pPr>
            <w:r>
              <w:t>Criticize</w:t>
            </w:r>
          </w:p>
          <w:p w14:paraId="3CE6C5C2" w14:textId="448838EC" w:rsidR="004417EF" w:rsidRDefault="004417EF" w:rsidP="004417EF">
            <w:pPr>
              <w:spacing w:line="280" w:lineRule="exact"/>
            </w:pPr>
            <w:r>
              <w:t>Diagram</w:t>
            </w:r>
          </w:p>
          <w:p w14:paraId="7C3D8867" w14:textId="4C228BD1" w:rsidR="004417EF" w:rsidRDefault="004417EF" w:rsidP="004417EF">
            <w:pPr>
              <w:spacing w:line="280" w:lineRule="exact"/>
            </w:pPr>
            <w:r>
              <w:t>Differentiate</w:t>
            </w:r>
          </w:p>
          <w:p w14:paraId="5FA6CAF5" w14:textId="040881E1" w:rsidR="004417EF" w:rsidRDefault="004417EF" w:rsidP="004417EF">
            <w:pPr>
              <w:spacing w:line="280" w:lineRule="exact"/>
            </w:pPr>
            <w:r>
              <w:t>Discriminate</w:t>
            </w:r>
          </w:p>
          <w:p w14:paraId="1CC4F671" w14:textId="125359E9" w:rsidR="004417EF" w:rsidRDefault="004417EF" w:rsidP="004417EF">
            <w:pPr>
              <w:spacing w:line="280" w:lineRule="exact"/>
            </w:pPr>
            <w:r>
              <w:t>Distinguish</w:t>
            </w:r>
          </w:p>
          <w:p w14:paraId="4B2F13EF" w14:textId="6195AB4F" w:rsidR="004417EF" w:rsidRDefault="004417EF" w:rsidP="004417EF">
            <w:pPr>
              <w:spacing w:line="280" w:lineRule="exact"/>
            </w:pPr>
            <w:r>
              <w:t>Examine</w:t>
            </w:r>
          </w:p>
          <w:p w14:paraId="681C8B38" w14:textId="52F85067" w:rsidR="004417EF" w:rsidRDefault="004417EF" w:rsidP="004417EF">
            <w:pPr>
              <w:spacing w:line="280" w:lineRule="exact"/>
            </w:pPr>
            <w:r>
              <w:t>Experiment</w:t>
            </w:r>
          </w:p>
          <w:p w14:paraId="2A15C38E" w14:textId="6D916EB0" w:rsidR="004417EF" w:rsidRDefault="004417EF" w:rsidP="004417EF">
            <w:pPr>
              <w:spacing w:line="280" w:lineRule="exact"/>
            </w:pPr>
            <w:r>
              <w:t>Identify</w:t>
            </w:r>
          </w:p>
          <w:p w14:paraId="1FFBDAC1" w14:textId="4508D73A" w:rsidR="004417EF" w:rsidRDefault="004417EF" w:rsidP="004417EF">
            <w:pPr>
              <w:spacing w:line="280" w:lineRule="exact"/>
            </w:pPr>
            <w:r>
              <w:t>Illustrate</w:t>
            </w:r>
          </w:p>
          <w:p w14:paraId="1C03F27C" w14:textId="46B4FE21" w:rsidR="004417EF" w:rsidRDefault="004417EF" w:rsidP="004417EF">
            <w:pPr>
              <w:spacing w:line="280" w:lineRule="exact"/>
            </w:pPr>
            <w:r>
              <w:t>Infer</w:t>
            </w:r>
          </w:p>
          <w:p w14:paraId="5E7A46C0" w14:textId="3A21C6CB" w:rsidR="004417EF" w:rsidRDefault="004417EF" w:rsidP="004417EF">
            <w:pPr>
              <w:spacing w:line="280" w:lineRule="exact"/>
            </w:pPr>
            <w:r>
              <w:t>Model</w:t>
            </w:r>
          </w:p>
          <w:p w14:paraId="13F92D70" w14:textId="314DAFE0" w:rsidR="004417EF" w:rsidRDefault="004417EF" w:rsidP="004417EF">
            <w:pPr>
              <w:spacing w:line="280" w:lineRule="exact"/>
            </w:pPr>
            <w:r>
              <w:t>Outline</w:t>
            </w:r>
          </w:p>
          <w:p w14:paraId="5950D490" w14:textId="7F13E083" w:rsidR="004417EF" w:rsidRDefault="004417EF" w:rsidP="004417EF">
            <w:pPr>
              <w:spacing w:line="280" w:lineRule="exact"/>
            </w:pPr>
            <w:r>
              <w:t>Point out</w:t>
            </w:r>
          </w:p>
          <w:p w14:paraId="0CF77EF8" w14:textId="60F7D9B7" w:rsidR="004417EF" w:rsidRDefault="004417EF" w:rsidP="004417EF">
            <w:pPr>
              <w:spacing w:line="280" w:lineRule="exact"/>
            </w:pPr>
            <w:r>
              <w:t>Question</w:t>
            </w:r>
          </w:p>
          <w:p w14:paraId="0DCE9DBA" w14:textId="7AF227AB" w:rsidR="004417EF" w:rsidRDefault="004417EF" w:rsidP="004417EF">
            <w:pPr>
              <w:spacing w:line="280" w:lineRule="exact"/>
            </w:pPr>
            <w:r>
              <w:t>Relate</w:t>
            </w:r>
          </w:p>
          <w:p w14:paraId="064F810A" w14:textId="388A9989" w:rsidR="004417EF" w:rsidRDefault="004417EF" w:rsidP="004417EF">
            <w:pPr>
              <w:spacing w:line="280" w:lineRule="exact"/>
            </w:pPr>
            <w:r>
              <w:t>Separate</w:t>
            </w:r>
          </w:p>
          <w:p w14:paraId="33160DA3" w14:textId="45A31C2F" w:rsidR="004417EF" w:rsidRDefault="004417EF" w:rsidP="004417EF">
            <w:pPr>
              <w:spacing w:line="280" w:lineRule="exact"/>
            </w:pPr>
            <w:r>
              <w:t>Subdivide</w:t>
            </w:r>
          </w:p>
          <w:p w14:paraId="784095BD" w14:textId="6451B7E8" w:rsidR="009F37AC" w:rsidRPr="0047423D" w:rsidRDefault="004417EF" w:rsidP="004417EF">
            <w:pPr>
              <w:spacing w:line="280" w:lineRule="exact"/>
            </w:pPr>
            <w:r>
              <w:t>Test</w:t>
            </w:r>
          </w:p>
        </w:tc>
        <w:tc>
          <w:tcPr>
            <w:tcW w:w="1779" w:type="dxa"/>
          </w:tcPr>
          <w:p w14:paraId="70E62C34" w14:textId="77777777" w:rsidR="001038A7" w:rsidRDefault="001038A7" w:rsidP="001038A7">
            <w:pPr>
              <w:spacing w:line="280" w:lineRule="exact"/>
            </w:pPr>
            <w:r>
              <w:t>Arrange</w:t>
            </w:r>
          </w:p>
          <w:p w14:paraId="493AA886" w14:textId="2447AD7A" w:rsidR="001038A7" w:rsidRDefault="001038A7" w:rsidP="001038A7">
            <w:pPr>
              <w:spacing w:line="280" w:lineRule="exact"/>
            </w:pPr>
            <w:r>
              <w:t>Assemble</w:t>
            </w:r>
          </w:p>
          <w:p w14:paraId="6A5FEA3A" w14:textId="0C269FD3" w:rsidR="001038A7" w:rsidRDefault="001038A7" w:rsidP="001038A7">
            <w:pPr>
              <w:spacing w:line="280" w:lineRule="exact"/>
            </w:pPr>
            <w:r>
              <w:t>Categorize</w:t>
            </w:r>
          </w:p>
          <w:p w14:paraId="7CA9B332" w14:textId="3BE2721C" w:rsidR="001038A7" w:rsidRDefault="001038A7" w:rsidP="001038A7">
            <w:pPr>
              <w:spacing w:line="280" w:lineRule="exact"/>
            </w:pPr>
            <w:r>
              <w:t>Collect</w:t>
            </w:r>
          </w:p>
          <w:p w14:paraId="154C763C" w14:textId="39E7D828" w:rsidR="001038A7" w:rsidRDefault="001038A7" w:rsidP="001038A7">
            <w:pPr>
              <w:spacing w:line="280" w:lineRule="exact"/>
            </w:pPr>
            <w:r>
              <w:t>Combine</w:t>
            </w:r>
          </w:p>
          <w:p w14:paraId="31609305" w14:textId="078C924A" w:rsidR="001038A7" w:rsidRDefault="001038A7" w:rsidP="001038A7">
            <w:pPr>
              <w:spacing w:line="280" w:lineRule="exact"/>
            </w:pPr>
            <w:r>
              <w:t>Comply</w:t>
            </w:r>
          </w:p>
          <w:p w14:paraId="60F4FBA2" w14:textId="1E7ED81D" w:rsidR="001038A7" w:rsidRDefault="001038A7" w:rsidP="001038A7">
            <w:pPr>
              <w:spacing w:line="280" w:lineRule="exact"/>
            </w:pPr>
            <w:r>
              <w:t>Compose</w:t>
            </w:r>
          </w:p>
          <w:p w14:paraId="3166675E" w14:textId="382A2C59" w:rsidR="001038A7" w:rsidRDefault="001038A7" w:rsidP="001038A7">
            <w:pPr>
              <w:spacing w:line="280" w:lineRule="exact"/>
            </w:pPr>
            <w:r>
              <w:t>Construct</w:t>
            </w:r>
          </w:p>
          <w:p w14:paraId="4098621B" w14:textId="64725220" w:rsidR="001038A7" w:rsidRDefault="001038A7" w:rsidP="001038A7">
            <w:pPr>
              <w:spacing w:line="280" w:lineRule="exact"/>
            </w:pPr>
            <w:r>
              <w:t>Create</w:t>
            </w:r>
          </w:p>
          <w:p w14:paraId="30F8814C" w14:textId="04AD733D" w:rsidR="001038A7" w:rsidRDefault="001038A7" w:rsidP="001038A7">
            <w:pPr>
              <w:spacing w:line="280" w:lineRule="exact"/>
            </w:pPr>
            <w:r>
              <w:t>Design</w:t>
            </w:r>
          </w:p>
          <w:p w14:paraId="48851222" w14:textId="36540D8D" w:rsidR="001038A7" w:rsidRDefault="001038A7" w:rsidP="001038A7">
            <w:pPr>
              <w:spacing w:line="280" w:lineRule="exact"/>
            </w:pPr>
            <w:r>
              <w:t>Develop</w:t>
            </w:r>
          </w:p>
          <w:p w14:paraId="34156DCE" w14:textId="6B51AF32" w:rsidR="001038A7" w:rsidRDefault="001038A7" w:rsidP="001038A7">
            <w:pPr>
              <w:spacing w:line="280" w:lineRule="exact"/>
            </w:pPr>
            <w:r>
              <w:t>Devise</w:t>
            </w:r>
          </w:p>
          <w:p w14:paraId="35224E4E" w14:textId="1D57032E" w:rsidR="001038A7" w:rsidRDefault="001038A7" w:rsidP="001038A7">
            <w:pPr>
              <w:spacing w:line="280" w:lineRule="exact"/>
            </w:pPr>
            <w:r>
              <w:t>Explain</w:t>
            </w:r>
          </w:p>
          <w:p w14:paraId="0022D158" w14:textId="5CC93BED" w:rsidR="001038A7" w:rsidRDefault="001038A7" w:rsidP="001038A7">
            <w:pPr>
              <w:spacing w:line="280" w:lineRule="exact"/>
            </w:pPr>
            <w:r>
              <w:t>Formulate</w:t>
            </w:r>
          </w:p>
          <w:p w14:paraId="52C5C9A0" w14:textId="1DD90E6A" w:rsidR="001038A7" w:rsidRDefault="001038A7" w:rsidP="001038A7">
            <w:pPr>
              <w:spacing w:line="280" w:lineRule="exact"/>
            </w:pPr>
            <w:r>
              <w:t>Generate</w:t>
            </w:r>
          </w:p>
          <w:p w14:paraId="08D4E2DC" w14:textId="57D8A1A7" w:rsidR="001038A7" w:rsidRDefault="001038A7" w:rsidP="001038A7">
            <w:pPr>
              <w:spacing w:line="280" w:lineRule="exact"/>
            </w:pPr>
            <w:r>
              <w:t>Plan</w:t>
            </w:r>
          </w:p>
          <w:p w14:paraId="6A0FCAB7" w14:textId="1E01F6CE" w:rsidR="001038A7" w:rsidRDefault="001038A7" w:rsidP="001038A7">
            <w:pPr>
              <w:spacing w:line="280" w:lineRule="exact"/>
            </w:pPr>
            <w:r>
              <w:t>Prepare</w:t>
            </w:r>
          </w:p>
          <w:p w14:paraId="7AE0C28B" w14:textId="02026DB9" w:rsidR="001038A7" w:rsidRDefault="001038A7" w:rsidP="001038A7">
            <w:pPr>
              <w:spacing w:line="280" w:lineRule="exact"/>
            </w:pPr>
            <w:r>
              <w:t>Rearrange</w:t>
            </w:r>
          </w:p>
          <w:p w14:paraId="1B943633" w14:textId="2BD42A04" w:rsidR="001038A7" w:rsidRDefault="001038A7" w:rsidP="001038A7">
            <w:pPr>
              <w:spacing w:line="280" w:lineRule="exact"/>
            </w:pPr>
            <w:r>
              <w:t>Reconstruct</w:t>
            </w:r>
          </w:p>
          <w:p w14:paraId="1FF004FE" w14:textId="4D6DB4E8" w:rsidR="001038A7" w:rsidRDefault="001038A7" w:rsidP="001038A7">
            <w:pPr>
              <w:spacing w:line="280" w:lineRule="exact"/>
            </w:pPr>
            <w:r>
              <w:t>Relate</w:t>
            </w:r>
          </w:p>
          <w:p w14:paraId="55FC3C2B" w14:textId="202EC413" w:rsidR="001038A7" w:rsidRDefault="001038A7" w:rsidP="001038A7">
            <w:pPr>
              <w:spacing w:line="280" w:lineRule="exact"/>
            </w:pPr>
            <w:r>
              <w:t>Reorganize</w:t>
            </w:r>
          </w:p>
          <w:p w14:paraId="489D2ACB" w14:textId="4B0E2032" w:rsidR="001038A7" w:rsidRDefault="001038A7" w:rsidP="001038A7">
            <w:pPr>
              <w:spacing w:line="280" w:lineRule="exact"/>
            </w:pPr>
            <w:r>
              <w:t>Revise</w:t>
            </w:r>
          </w:p>
          <w:p w14:paraId="507F7A2C" w14:textId="337A018D" w:rsidR="001038A7" w:rsidRDefault="001038A7" w:rsidP="001038A7">
            <w:pPr>
              <w:spacing w:line="280" w:lineRule="exact"/>
            </w:pPr>
            <w:r>
              <w:t>Rewrite</w:t>
            </w:r>
          </w:p>
          <w:p w14:paraId="457ECE50" w14:textId="3DF7B212" w:rsidR="001038A7" w:rsidRDefault="001038A7" w:rsidP="001038A7">
            <w:pPr>
              <w:spacing w:line="280" w:lineRule="exact"/>
            </w:pPr>
            <w:r>
              <w:t>Set up</w:t>
            </w:r>
          </w:p>
          <w:p w14:paraId="2CBDB538" w14:textId="13372FDC" w:rsidR="001038A7" w:rsidRDefault="001038A7" w:rsidP="001038A7">
            <w:pPr>
              <w:spacing w:line="280" w:lineRule="exact"/>
            </w:pPr>
            <w:r>
              <w:t>Summarize</w:t>
            </w:r>
          </w:p>
          <w:p w14:paraId="60BD6D44" w14:textId="5E92EB90" w:rsidR="009F37AC" w:rsidRPr="0047423D" w:rsidRDefault="001038A7" w:rsidP="001038A7">
            <w:pPr>
              <w:spacing w:line="280" w:lineRule="exact"/>
            </w:pPr>
            <w:r>
              <w:t>Synthesize</w:t>
            </w:r>
          </w:p>
        </w:tc>
        <w:tc>
          <w:tcPr>
            <w:tcW w:w="1502" w:type="dxa"/>
          </w:tcPr>
          <w:p w14:paraId="51A2CD45" w14:textId="77777777" w:rsidR="003363F9" w:rsidRDefault="003363F9" w:rsidP="003363F9">
            <w:pPr>
              <w:spacing w:line="280" w:lineRule="exact"/>
            </w:pPr>
            <w:r>
              <w:t>Appraise</w:t>
            </w:r>
          </w:p>
          <w:p w14:paraId="6DA9C33B" w14:textId="1FB492F4" w:rsidR="003363F9" w:rsidRDefault="003363F9" w:rsidP="003363F9">
            <w:pPr>
              <w:spacing w:line="280" w:lineRule="exact"/>
            </w:pPr>
            <w:r>
              <w:t>Argue</w:t>
            </w:r>
          </w:p>
          <w:p w14:paraId="24B38F3E" w14:textId="732052B5" w:rsidR="003363F9" w:rsidRDefault="003363F9" w:rsidP="003363F9">
            <w:pPr>
              <w:spacing w:line="280" w:lineRule="exact"/>
            </w:pPr>
            <w:r>
              <w:t>Assess</w:t>
            </w:r>
          </w:p>
          <w:p w14:paraId="178B0B14" w14:textId="5BCAB371" w:rsidR="003363F9" w:rsidRDefault="003363F9" w:rsidP="003363F9">
            <w:pPr>
              <w:spacing w:line="280" w:lineRule="exact"/>
            </w:pPr>
            <w:r>
              <w:t>Attach</w:t>
            </w:r>
          </w:p>
          <w:p w14:paraId="4C34B1AB" w14:textId="2565D65B" w:rsidR="003363F9" w:rsidRDefault="003363F9" w:rsidP="003363F9">
            <w:pPr>
              <w:spacing w:line="280" w:lineRule="exact"/>
            </w:pPr>
            <w:r>
              <w:t>Choose</w:t>
            </w:r>
          </w:p>
          <w:p w14:paraId="1C90B7D4" w14:textId="1654D04F" w:rsidR="003363F9" w:rsidRDefault="003363F9" w:rsidP="003363F9">
            <w:pPr>
              <w:spacing w:line="280" w:lineRule="exact"/>
            </w:pPr>
            <w:r>
              <w:t>Compare</w:t>
            </w:r>
          </w:p>
          <w:p w14:paraId="76E8F729" w14:textId="707E010A" w:rsidR="003363F9" w:rsidRDefault="003363F9" w:rsidP="003363F9">
            <w:pPr>
              <w:spacing w:line="280" w:lineRule="exact"/>
            </w:pPr>
            <w:r>
              <w:t>Conclude</w:t>
            </w:r>
          </w:p>
          <w:p w14:paraId="625ED41B" w14:textId="2CA3CA30" w:rsidR="003363F9" w:rsidRDefault="003363F9" w:rsidP="003363F9">
            <w:pPr>
              <w:spacing w:line="280" w:lineRule="exact"/>
            </w:pPr>
            <w:r>
              <w:t>Contrast</w:t>
            </w:r>
          </w:p>
          <w:p w14:paraId="6AFC0585" w14:textId="11E95F73" w:rsidR="003363F9" w:rsidRDefault="003363F9" w:rsidP="003363F9">
            <w:pPr>
              <w:spacing w:line="280" w:lineRule="exact"/>
            </w:pPr>
            <w:r>
              <w:t>Defend</w:t>
            </w:r>
          </w:p>
          <w:p w14:paraId="616CA6DE" w14:textId="2122AC8F" w:rsidR="003363F9" w:rsidRDefault="003363F9" w:rsidP="003363F9">
            <w:pPr>
              <w:spacing w:line="280" w:lineRule="exact"/>
            </w:pPr>
            <w:r>
              <w:t>Describe</w:t>
            </w:r>
          </w:p>
          <w:p w14:paraId="204A6DB0" w14:textId="789590A8" w:rsidR="003363F9" w:rsidRDefault="003363F9" w:rsidP="003363F9">
            <w:pPr>
              <w:spacing w:line="280" w:lineRule="exact"/>
            </w:pPr>
            <w:r>
              <w:t>Discriminate</w:t>
            </w:r>
          </w:p>
          <w:p w14:paraId="625EC703" w14:textId="27698646" w:rsidR="003363F9" w:rsidRDefault="003363F9" w:rsidP="003363F9">
            <w:pPr>
              <w:spacing w:line="280" w:lineRule="exact"/>
            </w:pPr>
            <w:r>
              <w:t>Estimate</w:t>
            </w:r>
          </w:p>
          <w:p w14:paraId="6905A244" w14:textId="3913C9FA" w:rsidR="003363F9" w:rsidRDefault="003363F9" w:rsidP="003363F9">
            <w:pPr>
              <w:spacing w:line="280" w:lineRule="exact"/>
            </w:pPr>
            <w:r>
              <w:t>Evaluate</w:t>
            </w:r>
          </w:p>
          <w:p w14:paraId="5EEAA1A7" w14:textId="232305C9" w:rsidR="003363F9" w:rsidRDefault="003363F9" w:rsidP="003363F9">
            <w:pPr>
              <w:spacing w:line="280" w:lineRule="exact"/>
            </w:pPr>
            <w:r>
              <w:t>Judge</w:t>
            </w:r>
          </w:p>
          <w:p w14:paraId="6A485F3A" w14:textId="00DEF2C1" w:rsidR="003363F9" w:rsidRDefault="003363F9" w:rsidP="003363F9">
            <w:pPr>
              <w:spacing w:line="280" w:lineRule="exact"/>
            </w:pPr>
            <w:r>
              <w:t>Justify</w:t>
            </w:r>
          </w:p>
          <w:p w14:paraId="757A32EC" w14:textId="7A44F209" w:rsidR="003363F9" w:rsidRDefault="003363F9" w:rsidP="003363F9">
            <w:pPr>
              <w:spacing w:line="280" w:lineRule="exact"/>
            </w:pPr>
            <w:r>
              <w:t>Interpret</w:t>
            </w:r>
          </w:p>
          <w:p w14:paraId="6C00756D" w14:textId="071EB82B" w:rsidR="003363F9" w:rsidRDefault="003363F9" w:rsidP="003363F9">
            <w:pPr>
              <w:spacing w:line="280" w:lineRule="exact"/>
            </w:pPr>
            <w:r>
              <w:t>Relate</w:t>
            </w:r>
          </w:p>
          <w:p w14:paraId="68A5D3CD" w14:textId="52BEF92E" w:rsidR="003363F9" w:rsidRDefault="003363F9" w:rsidP="003363F9">
            <w:pPr>
              <w:spacing w:line="280" w:lineRule="exact"/>
            </w:pPr>
            <w:r>
              <w:t>Predict</w:t>
            </w:r>
          </w:p>
          <w:p w14:paraId="3CBB4D65" w14:textId="1CCF93D2" w:rsidR="003363F9" w:rsidRDefault="003363F9" w:rsidP="003363F9">
            <w:pPr>
              <w:spacing w:line="280" w:lineRule="exact"/>
            </w:pPr>
            <w:r>
              <w:t>Rate</w:t>
            </w:r>
          </w:p>
          <w:p w14:paraId="7894E112" w14:textId="13C01EE3" w:rsidR="003363F9" w:rsidRDefault="003363F9" w:rsidP="003363F9">
            <w:pPr>
              <w:spacing w:line="280" w:lineRule="exact"/>
            </w:pPr>
            <w:r>
              <w:t>Select</w:t>
            </w:r>
          </w:p>
          <w:p w14:paraId="028B7763" w14:textId="26258325" w:rsidR="003363F9" w:rsidRDefault="003363F9" w:rsidP="003363F9">
            <w:pPr>
              <w:spacing w:line="280" w:lineRule="exact"/>
            </w:pPr>
            <w:r>
              <w:t>Summarize</w:t>
            </w:r>
          </w:p>
          <w:p w14:paraId="3B6FD094" w14:textId="0AEFAA5D" w:rsidR="003363F9" w:rsidRDefault="003363F9" w:rsidP="003363F9">
            <w:pPr>
              <w:spacing w:line="280" w:lineRule="exact"/>
            </w:pPr>
            <w:r>
              <w:t>Support</w:t>
            </w:r>
          </w:p>
          <w:p w14:paraId="5E15C269" w14:textId="42BEC2DE" w:rsidR="009F37AC" w:rsidRPr="0047423D" w:rsidRDefault="003363F9" w:rsidP="003363F9">
            <w:pPr>
              <w:spacing w:line="280" w:lineRule="exact"/>
            </w:pPr>
            <w:r>
              <w:t>Value</w:t>
            </w:r>
          </w:p>
        </w:tc>
      </w:tr>
      <w:tr w:rsidR="0078052A" w14:paraId="4FBFCB6A" w14:textId="77777777" w:rsidTr="009945CB">
        <w:trPr>
          <w:jc w:val="center"/>
        </w:trPr>
        <w:tc>
          <w:tcPr>
            <w:tcW w:w="443" w:type="dxa"/>
            <w:vAlign w:val="center"/>
          </w:tcPr>
          <w:p w14:paraId="6396FEF6" w14:textId="6F7C1395" w:rsidR="009F37AC" w:rsidRPr="0047423D" w:rsidRDefault="00EE0F06" w:rsidP="009D1F16">
            <w:pPr>
              <w:spacing w:line="280" w:lineRule="exact"/>
            </w:pPr>
            <w:r w:rsidRPr="0047423D">
              <w:rPr>
                <w:rFonts w:hint="eastAsia"/>
              </w:rPr>
              <w:t>例文</w:t>
            </w:r>
          </w:p>
        </w:tc>
        <w:tc>
          <w:tcPr>
            <w:tcW w:w="1367" w:type="dxa"/>
          </w:tcPr>
          <w:p w14:paraId="32C018DB" w14:textId="40BA259C" w:rsidR="009F37AC" w:rsidRPr="0047423D" w:rsidRDefault="00EE0F06" w:rsidP="00505B03">
            <w:pPr>
              <w:spacing w:line="280" w:lineRule="exact"/>
              <w:jc w:val="left"/>
            </w:pPr>
            <w:r w:rsidRPr="0047423D">
              <w:t>The student will define the 6 levels of Bloom's taxonomy of the cognitive domain.</w:t>
            </w:r>
          </w:p>
        </w:tc>
        <w:tc>
          <w:tcPr>
            <w:tcW w:w="1852" w:type="dxa"/>
          </w:tcPr>
          <w:p w14:paraId="0E865C35" w14:textId="6490C493" w:rsidR="009F37AC" w:rsidRPr="0047423D" w:rsidRDefault="002D5179" w:rsidP="00505B03">
            <w:pPr>
              <w:spacing w:line="280" w:lineRule="exact"/>
              <w:jc w:val="left"/>
            </w:pPr>
            <w:r w:rsidRPr="002D5179">
              <w:t>The student will explain the purpose of Bloom's taxonomy of the cognitive domain.</w:t>
            </w:r>
          </w:p>
        </w:tc>
        <w:tc>
          <w:tcPr>
            <w:tcW w:w="1577" w:type="dxa"/>
          </w:tcPr>
          <w:p w14:paraId="538C1E24" w14:textId="6028E159" w:rsidR="009F37AC" w:rsidRPr="0047423D" w:rsidRDefault="00863F76" w:rsidP="00505B03">
            <w:pPr>
              <w:spacing w:line="280" w:lineRule="exact"/>
              <w:jc w:val="left"/>
            </w:pPr>
            <w:r w:rsidRPr="00863F76">
              <w:t>The student will write an instructional objective for each level of Bloom's taxonomy.</w:t>
            </w:r>
          </w:p>
        </w:tc>
        <w:tc>
          <w:tcPr>
            <w:tcW w:w="1580" w:type="dxa"/>
          </w:tcPr>
          <w:p w14:paraId="416D3075" w14:textId="269C8489" w:rsidR="009F37AC" w:rsidRPr="0047423D" w:rsidRDefault="00863F76" w:rsidP="00505B03">
            <w:pPr>
              <w:spacing w:line="280" w:lineRule="exact"/>
              <w:jc w:val="left"/>
            </w:pPr>
            <w:r w:rsidRPr="00863F76">
              <w:t>The student will compare and contrast the cognitive and affective domains.</w:t>
            </w:r>
          </w:p>
        </w:tc>
        <w:tc>
          <w:tcPr>
            <w:tcW w:w="1779" w:type="dxa"/>
          </w:tcPr>
          <w:p w14:paraId="14E8C921" w14:textId="4BB8E2BA" w:rsidR="009F37AC" w:rsidRPr="0047423D" w:rsidRDefault="00863F76" w:rsidP="00505B03">
            <w:pPr>
              <w:spacing w:line="280" w:lineRule="exact"/>
              <w:jc w:val="left"/>
            </w:pPr>
            <w:r w:rsidRPr="00863F76">
              <w:t>The student will design a classification scheme for writing educational objectives that combines the cognitive, affective, and psychomotor domains.</w:t>
            </w:r>
          </w:p>
        </w:tc>
        <w:tc>
          <w:tcPr>
            <w:tcW w:w="1502" w:type="dxa"/>
          </w:tcPr>
          <w:p w14:paraId="4178BB8C" w14:textId="38F041A9" w:rsidR="009F37AC" w:rsidRPr="0047423D" w:rsidRDefault="00DE1649" w:rsidP="00280F56">
            <w:pPr>
              <w:spacing w:line="280" w:lineRule="exact"/>
              <w:jc w:val="left"/>
            </w:pPr>
            <w:r w:rsidRPr="00DE1649">
              <w:rPr>
                <w:rFonts w:hint="eastAsia"/>
              </w:rPr>
              <w:t>The student will judge the effectiveness of writing objectives using Bloom's taxonomy.</w:t>
            </w:r>
          </w:p>
        </w:tc>
      </w:tr>
    </w:tbl>
    <w:p w14:paraId="27C5FAE4" w14:textId="77777777" w:rsidR="009F37AC" w:rsidRDefault="009F37AC" w:rsidP="00FC653C">
      <w:pPr>
        <w:jc w:val="right"/>
      </w:pPr>
      <w:r>
        <w:rPr>
          <w:rFonts w:hint="eastAsia"/>
        </w:rPr>
        <w:t>（ブルームの目標分類学）</w:t>
      </w:r>
    </w:p>
    <w:p w14:paraId="75187DE7" w14:textId="1419519B" w:rsidR="00092691" w:rsidRPr="00DF18E5" w:rsidRDefault="00C67F53" w:rsidP="00FC653C">
      <w:pPr>
        <w:pStyle w:val="Heading2"/>
        <w:rPr>
          <w:u w:val="single"/>
        </w:rPr>
      </w:pPr>
      <w:r>
        <w:br w:type="column"/>
      </w:r>
      <w:r w:rsidR="00400B3B">
        <w:rPr>
          <w:rFonts w:hint="eastAsia"/>
          <w:u w:val="single"/>
        </w:rPr>
        <w:t>2</w:t>
      </w:r>
      <w:r w:rsidR="00DF18E5" w:rsidRPr="00DF18E5">
        <w:rPr>
          <w:rFonts w:hint="eastAsia"/>
          <w:u w:val="single"/>
        </w:rPr>
        <w:t>．</w:t>
      </w:r>
      <w:r w:rsidR="00544A18" w:rsidRPr="00DF18E5">
        <w:rPr>
          <w:rFonts w:hint="eastAsia"/>
          <w:u w:val="single"/>
        </w:rPr>
        <w:t>成績評価の基準と方法</w:t>
      </w:r>
      <w:r w:rsidR="00400B3B">
        <w:rPr>
          <w:u w:val="single"/>
        </w:rPr>
        <w:t xml:space="preserve"> (Grading P</w:t>
      </w:r>
      <w:r w:rsidR="00651AFF" w:rsidRPr="00DF18E5">
        <w:rPr>
          <w:u w:val="single"/>
        </w:rPr>
        <w:t>olicies</w:t>
      </w:r>
      <w:r w:rsidR="00400B3B">
        <w:rPr>
          <w:u w:val="single"/>
        </w:rPr>
        <w:t>/</w:t>
      </w:r>
      <w:r w:rsidR="00FC224D">
        <w:rPr>
          <w:u w:val="single"/>
        </w:rPr>
        <w:t>C</w:t>
      </w:r>
      <w:r w:rsidR="00FC224D" w:rsidRPr="00FC224D">
        <w:rPr>
          <w:u w:val="single"/>
        </w:rPr>
        <w:t>riteria</w:t>
      </w:r>
      <w:r w:rsidR="00651AFF" w:rsidRPr="00DF18E5">
        <w:rPr>
          <w:u w:val="single"/>
        </w:rPr>
        <w:t>)</w:t>
      </w:r>
    </w:p>
    <w:p w14:paraId="77DF4684" w14:textId="77777777" w:rsidR="00A278F7" w:rsidRDefault="00A278F7" w:rsidP="00D876B3">
      <w:pPr>
        <w:rPr>
          <w:u w:val="single"/>
        </w:rPr>
      </w:pPr>
    </w:p>
    <w:p w14:paraId="60F29029" w14:textId="3E784005" w:rsidR="0093049F" w:rsidRPr="00E167CB" w:rsidRDefault="0093049F" w:rsidP="0093049F">
      <w:pPr>
        <w:pStyle w:val="ListParagraph"/>
        <w:numPr>
          <w:ilvl w:val="0"/>
          <w:numId w:val="22"/>
        </w:numPr>
        <w:ind w:leftChars="0"/>
        <w:rPr>
          <w:rFonts w:asciiTheme="majorHAnsi" w:hAnsiTheme="majorHAnsi" w:cstheme="majorHAnsi"/>
        </w:rPr>
      </w:pPr>
      <w:r>
        <w:rPr>
          <w:rFonts w:hint="eastAsia"/>
        </w:rPr>
        <w:t>Y</w:t>
      </w:r>
      <w:r w:rsidRPr="002B770D">
        <w:t xml:space="preserve">our overall grade in the class will be </w:t>
      </w:r>
      <w:r w:rsidR="003953A1">
        <w:t xml:space="preserve">decided </w:t>
      </w:r>
      <w:r w:rsidRPr="002B770D">
        <w:t>based on the following:</w:t>
      </w:r>
      <w:r w:rsidR="00614D3E">
        <w:br/>
      </w:r>
      <w:r w:rsidR="00614D3E" w:rsidRPr="00E167CB">
        <w:rPr>
          <w:rFonts w:asciiTheme="majorHAnsi" w:hAnsiTheme="majorHAnsi" w:cstheme="majorHAnsi"/>
        </w:rPr>
        <w:t xml:space="preserve">- </w:t>
      </w:r>
      <w:r w:rsidR="00B32423" w:rsidRPr="000B34C3">
        <w:rPr>
          <w:rFonts w:asciiTheme="majorHAnsi" w:hAnsiTheme="majorHAnsi" w:cstheme="majorHAnsi"/>
          <w:u w:val="single"/>
        </w:rPr>
        <w:t>A</w:t>
      </w:r>
      <w:r w:rsidR="00B32423" w:rsidRPr="00E167CB">
        <w:rPr>
          <w:rFonts w:asciiTheme="majorHAnsi" w:hAnsiTheme="majorHAnsi" w:cstheme="majorHAnsi"/>
        </w:rPr>
        <w:t>,</w:t>
      </w:r>
      <w:r w:rsidR="00B32423" w:rsidRPr="00E167CB">
        <w:rPr>
          <w:rFonts w:asciiTheme="majorHAnsi" w:hAnsiTheme="majorHAnsi" w:cstheme="majorHAnsi"/>
        </w:rPr>
        <w:br/>
        <w:t xml:space="preserve">- </w:t>
      </w:r>
      <w:r w:rsidR="00B32423" w:rsidRPr="000B34C3">
        <w:rPr>
          <w:rFonts w:asciiTheme="majorHAnsi" w:hAnsiTheme="majorHAnsi" w:cstheme="majorHAnsi"/>
          <w:u w:val="single"/>
        </w:rPr>
        <w:t>B</w:t>
      </w:r>
      <w:r w:rsidR="00B32423" w:rsidRPr="00E167CB">
        <w:rPr>
          <w:rFonts w:asciiTheme="majorHAnsi" w:hAnsiTheme="majorHAnsi" w:cstheme="majorHAnsi"/>
        </w:rPr>
        <w:t>,</w:t>
      </w:r>
      <w:r w:rsidR="00B32423" w:rsidRPr="00E167CB">
        <w:rPr>
          <w:rFonts w:asciiTheme="majorHAnsi" w:hAnsiTheme="majorHAnsi" w:cstheme="majorHAnsi"/>
        </w:rPr>
        <w:br/>
      </w:r>
      <w:r w:rsidR="00614D3E" w:rsidRPr="00E167CB">
        <w:rPr>
          <w:rFonts w:asciiTheme="majorHAnsi" w:hAnsiTheme="majorHAnsi" w:cstheme="majorHAnsi"/>
        </w:rPr>
        <w:t xml:space="preserve">- </w:t>
      </w:r>
      <w:r w:rsidR="00B32423" w:rsidRPr="000B34C3">
        <w:rPr>
          <w:rFonts w:asciiTheme="majorHAnsi" w:hAnsiTheme="majorHAnsi" w:cstheme="majorHAnsi"/>
          <w:u w:val="single"/>
        </w:rPr>
        <w:t>C</w:t>
      </w:r>
      <w:r w:rsidR="00B32423" w:rsidRPr="00E167CB">
        <w:rPr>
          <w:rFonts w:asciiTheme="majorHAnsi" w:hAnsiTheme="majorHAnsi" w:cstheme="majorHAnsi"/>
        </w:rPr>
        <w:t>.</w:t>
      </w:r>
      <w:r w:rsidR="00027C45">
        <w:rPr>
          <w:rFonts w:asciiTheme="majorHAnsi" w:hAnsiTheme="majorHAnsi" w:cstheme="majorHAnsi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043"/>
      </w:tblGrid>
      <w:tr w:rsidR="0039116C" w14:paraId="5252BE67" w14:textId="77777777" w:rsidTr="00E66C3C">
        <w:tc>
          <w:tcPr>
            <w:tcW w:w="4219" w:type="dxa"/>
          </w:tcPr>
          <w:p w14:paraId="6FBD3598" w14:textId="74B62C70" w:rsidR="00205D02" w:rsidRDefault="00205D02" w:rsidP="005A279F">
            <w:r>
              <w:rPr>
                <w:rFonts w:hint="eastAsia"/>
              </w:rPr>
              <w:t>成績評価は</w:t>
            </w:r>
            <w:r w:rsidR="00C74BE6">
              <w:rPr>
                <w:rFonts w:hint="eastAsia"/>
              </w:rPr>
              <w:t>以下の方法で行う。</w:t>
            </w:r>
          </w:p>
          <w:p w14:paraId="70346A11" w14:textId="422373BE" w:rsidR="0041659F" w:rsidRPr="00956691" w:rsidRDefault="0041659F" w:rsidP="005A279F">
            <w:pPr>
              <w:rPr>
                <w:rFonts w:asciiTheme="majorHAnsi" w:eastAsiaTheme="majorEastAsia" w:hAnsiTheme="majorHAnsi" w:cstheme="majorHAnsi"/>
              </w:rPr>
            </w:pPr>
            <w:r w:rsidRPr="00956691">
              <w:rPr>
                <w:rFonts w:asciiTheme="majorHAnsi" w:eastAsiaTheme="majorEastAsia" w:hAnsiTheme="majorHAnsi" w:cstheme="majorHAnsi"/>
              </w:rPr>
              <w:t>•</w:t>
            </w:r>
            <w:r w:rsidR="005A279F" w:rsidRPr="00956691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C555C6">
              <w:rPr>
                <w:rFonts w:asciiTheme="majorHAnsi" w:eastAsiaTheme="majorEastAsia" w:hAnsiTheme="majorHAnsi" w:cstheme="majorHAnsi"/>
                <w:u w:val="single"/>
              </w:rPr>
              <w:t xml:space="preserve">講義への出席状況と受講態度　</w:t>
            </w:r>
            <w:r w:rsidR="00956691" w:rsidRPr="00C555C6">
              <w:rPr>
                <w:rFonts w:asciiTheme="majorHAnsi" w:eastAsiaTheme="majorEastAsia" w:hAnsiTheme="majorHAnsi" w:cstheme="majorHAnsi"/>
                <w:u w:val="single"/>
              </w:rPr>
              <w:t>20</w:t>
            </w:r>
            <w:r w:rsidRPr="00C555C6">
              <w:rPr>
                <w:rFonts w:asciiTheme="majorHAnsi" w:eastAsiaTheme="majorEastAsia" w:hAnsiTheme="majorHAnsi" w:cstheme="majorHAnsi"/>
                <w:u w:val="single"/>
              </w:rPr>
              <w:t>％</w:t>
            </w:r>
            <w:r w:rsidRPr="00956691">
              <w:rPr>
                <w:rFonts w:asciiTheme="majorHAnsi" w:eastAsiaTheme="majorEastAsia" w:hAnsiTheme="majorHAnsi" w:cstheme="majorHAnsi"/>
              </w:rPr>
              <w:t xml:space="preserve">　</w:t>
            </w:r>
          </w:p>
          <w:p w14:paraId="25D60E3B" w14:textId="0EAEE3C7" w:rsidR="0041659F" w:rsidRPr="00956691" w:rsidRDefault="0041659F" w:rsidP="005A279F">
            <w:pPr>
              <w:rPr>
                <w:rFonts w:asciiTheme="majorHAnsi" w:eastAsiaTheme="majorEastAsia" w:hAnsiTheme="majorHAnsi" w:cstheme="majorHAnsi"/>
              </w:rPr>
            </w:pPr>
            <w:r w:rsidRPr="00956691">
              <w:rPr>
                <w:rFonts w:asciiTheme="majorHAnsi" w:eastAsiaTheme="majorEastAsia" w:hAnsiTheme="majorHAnsi" w:cstheme="majorHAnsi"/>
              </w:rPr>
              <w:t>•</w:t>
            </w:r>
            <w:r w:rsidR="005A279F" w:rsidRPr="00956691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C555C6">
              <w:rPr>
                <w:rFonts w:asciiTheme="majorHAnsi" w:eastAsiaTheme="majorEastAsia" w:hAnsiTheme="majorHAnsi" w:cstheme="majorHAnsi"/>
                <w:u w:val="single"/>
              </w:rPr>
              <w:t xml:space="preserve">小レポート　</w:t>
            </w:r>
            <w:r w:rsidR="00956691" w:rsidRPr="00C555C6">
              <w:rPr>
                <w:rFonts w:asciiTheme="majorHAnsi" w:eastAsiaTheme="majorEastAsia" w:hAnsiTheme="majorHAnsi" w:cstheme="majorHAnsi"/>
                <w:u w:val="single"/>
              </w:rPr>
              <w:t>30</w:t>
            </w:r>
            <w:r w:rsidRPr="00C555C6">
              <w:rPr>
                <w:rFonts w:asciiTheme="majorHAnsi" w:eastAsiaTheme="majorEastAsia" w:hAnsiTheme="majorHAnsi" w:cstheme="majorHAnsi"/>
                <w:u w:val="single"/>
              </w:rPr>
              <w:t>％</w:t>
            </w:r>
          </w:p>
          <w:p w14:paraId="2D20E3AE" w14:textId="494BEC62" w:rsidR="0039116C" w:rsidRPr="00956691" w:rsidRDefault="0041659F" w:rsidP="005A279F">
            <w:pPr>
              <w:rPr>
                <w:rFonts w:asciiTheme="majorHAnsi" w:eastAsiaTheme="majorEastAsia" w:hAnsiTheme="majorHAnsi" w:cstheme="majorHAnsi"/>
              </w:rPr>
            </w:pPr>
            <w:r w:rsidRPr="00956691">
              <w:rPr>
                <w:rFonts w:asciiTheme="majorHAnsi" w:eastAsiaTheme="majorEastAsia" w:hAnsiTheme="majorHAnsi" w:cstheme="majorHAnsi"/>
              </w:rPr>
              <w:t>•</w:t>
            </w:r>
            <w:r w:rsidR="005A279F" w:rsidRPr="00956691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C555C6">
              <w:rPr>
                <w:rFonts w:asciiTheme="majorHAnsi" w:eastAsiaTheme="majorEastAsia" w:hAnsiTheme="majorHAnsi" w:cstheme="majorHAnsi"/>
                <w:u w:val="single"/>
              </w:rPr>
              <w:t xml:space="preserve">期末試験　　</w:t>
            </w:r>
            <w:r w:rsidR="00956691" w:rsidRPr="00C555C6">
              <w:rPr>
                <w:rFonts w:asciiTheme="majorHAnsi" w:eastAsiaTheme="majorEastAsia" w:hAnsiTheme="majorHAnsi" w:cstheme="majorHAnsi"/>
                <w:u w:val="single"/>
              </w:rPr>
              <w:t>50</w:t>
            </w:r>
            <w:r w:rsidRPr="00C555C6">
              <w:rPr>
                <w:rFonts w:asciiTheme="majorHAnsi" w:eastAsiaTheme="majorEastAsia" w:hAnsiTheme="majorHAnsi" w:cstheme="majorHAnsi"/>
                <w:u w:val="single"/>
              </w:rPr>
              <w:t>％</w:t>
            </w:r>
          </w:p>
          <w:p w14:paraId="6690BC7E" w14:textId="6D5A823C" w:rsidR="00C04194" w:rsidRDefault="00D354E7" w:rsidP="005A279F">
            <w:r>
              <w:rPr>
                <w:rFonts w:hint="eastAsia"/>
              </w:rPr>
              <w:t>以上の割合で，</w:t>
            </w:r>
            <w:r w:rsidR="00C04194">
              <w:rPr>
                <w:rFonts w:hint="eastAsia"/>
              </w:rPr>
              <w:t>総合的に判定する。</w:t>
            </w:r>
          </w:p>
        </w:tc>
        <w:tc>
          <w:tcPr>
            <w:tcW w:w="5043" w:type="dxa"/>
          </w:tcPr>
          <w:p w14:paraId="0A960909" w14:textId="23BF3899" w:rsidR="00C07EEB" w:rsidRDefault="00C07EEB" w:rsidP="0041659F">
            <w:pPr>
              <w:jc w:val="left"/>
            </w:pPr>
            <w:r w:rsidRPr="00C07EEB">
              <w:rPr>
                <w:rFonts w:hint="eastAsia"/>
              </w:rPr>
              <w:t xml:space="preserve">Your overall grade in the class will be </w:t>
            </w:r>
            <w:r w:rsidR="003953A1">
              <w:t xml:space="preserve">decided </w:t>
            </w:r>
            <w:r w:rsidRPr="00C07EEB">
              <w:rPr>
                <w:rFonts w:hint="eastAsia"/>
              </w:rPr>
              <w:t>based on the following:</w:t>
            </w:r>
          </w:p>
          <w:p w14:paraId="003F258B" w14:textId="52AF7FE9" w:rsidR="0041659F" w:rsidRPr="00C555C6" w:rsidRDefault="0041659F" w:rsidP="00975966">
            <w:pPr>
              <w:pStyle w:val="ListParagraph"/>
              <w:numPr>
                <w:ilvl w:val="0"/>
                <w:numId w:val="27"/>
              </w:numPr>
              <w:ind w:leftChars="0"/>
              <w:jc w:val="left"/>
              <w:rPr>
                <w:rFonts w:asciiTheme="majorHAnsi" w:hAnsiTheme="majorHAnsi" w:cstheme="majorHAnsi"/>
                <w:u w:val="single"/>
              </w:rPr>
            </w:pPr>
            <w:r w:rsidRPr="00C555C6">
              <w:rPr>
                <w:rFonts w:asciiTheme="majorHAnsi" w:hAnsiTheme="majorHAnsi" w:cstheme="majorHAnsi"/>
                <w:u w:val="single"/>
              </w:rPr>
              <w:t>Class attendance and attitude in class: 20%</w:t>
            </w:r>
          </w:p>
          <w:p w14:paraId="119004D1" w14:textId="2251BABC" w:rsidR="0041659F" w:rsidRPr="00C555C6" w:rsidRDefault="0041659F" w:rsidP="00975966">
            <w:pPr>
              <w:pStyle w:val="ListParagraph"/>
              <w:numPr>
                <w:ilvl w:val="0"/>
                <w:numId w:val="27"/>
              </w:numPr>
              <w:ind w:leftChars="0"/>
              <w:jc w:val="left"/>
              <w:rPr>
                <w:rFonts w:asciiTheme="majorHAnsi" w:hAnsiTheme="majorHAnsi" w:cstheme="majorHAnsi"/>
                <w:u w:val="single"/>
              </w:rPr>
            </w:pPr>
            <w:r w:rsidRPr="00C555C6">
              <w:rPr>
                <w:rFonts w:asciiTheme="majorHAnsi" w:hAnsiTheme="majorHAnsi" w:cstheme="majorHAnsi"/>
                <w:u w:val="single"/>
              </w:rPr>
              <w:t>Short reports: 30%</w:t>
            </w:r>
          </w:p>
          <w:p w14:paraId="599C0AAF" w14:textId="5C60EA7E" w:rsidR="0039116C" w:rsidRDefault="0041659F" w:rsidP="00975966">
            <w:pPr>
              <w:pStyle w:val="ListParagraph"/>
              <w:numPr>
                <w:ilvl w:val="0"/>
                <w:numId w:val="29"/>
              </w:numPr>
              <w:ind w:leftChars="0"/>
              <w:jc w:val="left"/>
            </w:pPr>
            <w:r w:rsidRPr="00C555C6">
              <w:rPr>
                <w:rFonts w:asciiTheme="majorHAnsi" w:hAnsiTheme="majorHAnsi" w:cstheme="majorHAnsi"/>
                <w:u w:val="single"/>
              </w:rPr>
              <w:t>Term-end examination: 50%</w:t>
            </w:r>
          </w:p>
        </w:tc>
      </w:tr>
    </w:tbl>
    <w:p w14:paraId="549168F5" w14:textId="77777777" w:rsidR="0093049F" w:rsidRDefault="0093049F" w:rsidP="0093049F"/>
    <w:p w14:paraId="21FBD59E" w14:textId="2577327D" w:rsidR="002B770D" w:rsidRDefault="002B770D" w:rsidP="002B770D">
      <w:pPr>
        <w:pStyle w:val="ListParagraph"/>
        <w:numPr>
          <w:ilvl w:val="0"/>
          <w:numId w:val="22"/>
        </w:numPr>
        <w:ind w:leftChars="0"/>
      </w:pPr>
      <w:r w:rsidRPr="00792744">
        <w:t>Your final grade will be calculated according to the following process:</w:t>
      </w:r>
      <w:r w:rsidR="006C4179">
        <w:t xml:space="preserve"> </w:t>
      </w:r>
      <w:r w:rsidR="006C4179" w:rsidRPr="007D2278">
        <w:rPr>
          <w:rFonts w:asciiTheme="majorHAnsi" w:hAnsiTheme="majorHAnsi" w:cstheme="majorHAnsi"/>
          <w:u w:val="single"/>
        </w:rPr>
        <w:t>A</w:t>
      </w:r>
      <w:r w:rsidR="006C4179" w:rsidRPr="00E167CB">
        <w:rPr>
          <w:rFonts w:asciiTheme="majorHAnsi" w:hAnsiTheme="majorHAnsi" w:cstheme="majorHAnsi"/>
        </w:rPr>
        <w:t xml:space="preserve">, </w:t>
      </w:r>
      <w:r w:rsidR="006C4179" w:rsidRPr="007D2278">
        <w:rPr>
          <w:rFonts w:asciiTheme="majorHAnsi" w:hAnsiTheme="majorHAnsi" w:cstheme="majorHAnsi"/>
          <w:u w:val="single"/>
        </w:rPr>
        <w:t>B</w:t>
      </w:r>
      <w:r w:rsidR="006C4179">
        <w:t xml:space="preserve"> and</w:t>
      </w:r>
      <w:r w:rsidR="006C4179" w:rsidRPr="00E167CB">
        <w:rPr>
          <w:rFonts w:asciiTheme="majorHAnsi" w:hAnsiTheme="majorHAnsi" w:cstheme="majorHAnsi"/>
        </w:rPr>
        <w:t xml:space="preserve"> </w:t>
      </w:r>
      <w:r w:rsidR="006C4179" w:rsidRPr="007D2278">
        <w:rPr>
          <w:rFonts w:asciiTheme="majorHAnsi" w:hAnsiTheme="majorHAnsi" w:cstheme="majorHAnsi"/>
          <w:u w:val="single"/>
        </w:rPr>
        <w:t>C</w:t>
      </w:r>
      <w:r w:rsidR="006C4179">
        <w:t>.</w:t>
      </w:r>
      <w:r w:rsidR="00027C45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043"/>
      </w:tblGrid>
      <w:tr w:rsidR="000E4ADB" w14:paraId="578D73E8" w14:textId="77777777" w:rsidTr="00E66C3C">
        <w:tc>
          <w:tcPr>
            <w:tcW w:w="4219" w:type="dxa"/>
          </w:tcPr>
          <w:p w14:paraId="49F784A5" w14:textId="4389BB7F" w:rsidR="000E4ADB" w:rsidRDefault="00863DF2" w:rsidP="00A97EF2">
            <w:r>
              <w:rPr>
                <w:rFonts w:hint="eastAsia"/>
              </w:rPr>
              <w:t>成績評価は，次の方法と割合で</w:t>
            </w:r>
            <w:r w:rsidR="006B6886">
              <w:rPr>
                <w:rFonts w:hint="eastAsia"/>
              </w:rPr>
              <w:t>行う：</w:t>
            </w:r>
            <w:r w:rsidR="000E4ADB" w:rsidRPr="00C555C6">
              <w:rPr>
                <w:rFonts w:asciiTheme="majorEastAsia" w:eastAsiaTheme="majorEastAsia" w:hAnsiTheme="majorEastAsia" w:hint="eastAsia"/>
                <w:u w:val="single"/>
              </w:rPr>
              <w:t>中間レ</w:t>
            </w:r>
            <w:r w:rsidR="000E4ADB" w:rsidRPr="00C555C6">
              <w:rPr>
                <w:rFonts w:asciiTheme="majorHAnsi" w:eastAsiaTheme="majorEastAsia" w:hAnsiTheme="majorHAnsi" w:cstheme="majorHAnsi"/>
                <w:u w:val="single"/>
              </w:rPr>
              <w:t>ポート</w:t>
            </w:r>
            <w:r w:rsidR="000E4ADB" w:rsidRPr="00C555C6">
              <w:rPr>
                <w:rFonts w:asciiTheme="majorHAnsi" w:eastAsiaTheme="majorEastAsia" w:hAnsiTheme="majorHAnsi" w:cstheme="majorHAnsi"/>
                <w:u w:val="single"/>
              </w:rPr>
              <w:t>(50%)</w:t>
            </w:r>
            <w:r w:rsidR="000E4ADB" w:rsidRPr="00304DC2">
              <w:rPr>
                <w:rFonts w:hint="eastAsia"/>
              </w:rPr>
              <w:t>、</w:t>
            </w:r>
            <w:r w:rsidR="000E4ADB" w:rsidRPr="00C555C6">
              <w:rPr>
                <w:rFonts w:asciiTheme="majorEastAsia" w:eastAsiaTheme="majorEastAsia" w:hAnsiTheme="majorEastAsia" w:hint="eastAsia"/>
                <w:u w:val="single"/>
              </w:rPr>
              <w:t>期</w:t>
            </w:r>
            <w:r w:rsidR="000E4ADB" w:rsidRPr="00C555C6">
              <w:rPr>
                <w:rFonts w:asciiTheme="majorHAnsi" w:eastAsiaTheme="majorEastAsia" w:hAnsiTheme="majorHAnsi" w:cstheme="majorHAnsi"/>
                <w:u w:val="single"/>
              </w:rPr>
              <w:t>末試験</w:t>
            </w:r>
            <w:r w:rsidR="000E4ADB" w:rsidRPr="00C555C6">
              <w:rPr>
                <w:rFonts w:asciiTheme="majorHAnsi" w:eastAsiaTheme="majorEastAsia" w:hAnsiTheme="majorHAnsi" w:cstheme="majorHAnsi"/>
                <w:u w:val="single"/>
              </w:rPr>
              <w:t>(50%)</w:t>
            </w:r>
            <w:r w:rsidR="000E4ADB" w:rsidRPr="00304DC2">
              <w:rPr>
                <w:rFonts w:hint="eastAsia"/>
              </w:rPr>
              <w:t>、および</w:t>
            </w:r>
            <w:r w:rsidR="00A97EF2">
              <w:rPr>
                <w:rFonts w:asciiTheme="majorEastAsia" w:eastAsiaTheme="majorEastAsia" w:hAnsiTheme="majorEastAsia" w:hint="eastAsia"/>
                <w:u w:val="single"/>
              </w:rPr>
              <w:t>授業への貢献を加味する</w:t>
            </w:r>
            <w:r w:rsidR="000E4ADB" w:rsidRPr="00304DC2">
              <w:rPr>
                <w:rFonts w:hint="eastAsia"/>
              </w:rPr>
              <w:t>。</w:t>
            </w:r>
          </w:p>
        </w:tc>
        <w:tc>
          <w:tcPr>
            <w:tcW w:w="5043" w:type="dxa"/>
          </w:tcPr>
          <w:p w14:paraId="37A8889B" w14:textId="378F0993" w:rsidR="000E4ADB" w:rsidRDefault="000E4ADB" w:rsidP="00A97EF2">
            <w:r w:rsidRPr="000E1F76">
              <w:rPr>
                <w:rFonts w:hint="eastAsia"/>
              </w:rPr>
              <w:t>Your final grade will be calculated according to the following process</w:t>
            </w:r>
            <w:r>
              <w:t xml:space="preserve">: </w:t>
            </w:r>
            <w:r w:rsidRPr="00C555C6">
              <w:rPr>
                <w:rFonts w:asciiTheme="majorHAnsi" w:hAnsiTheme="majorHAnsi" w:cstheme="majorHAnsi"/>
                <w:u w:val="single"/>
              </w:rPr>
              <w:t>Mid-term report (50%)</w:t>
            </w:r>
            <w:r w:rsidRPr="00FD1019">
              <w:rPr>
                <w:rFonts w:asciiTheme="majorHAnsi" w:hAnsiTheme="majorHAnsi" w:cstheme="majorHAnsi"/>
              </w:rPr>
              <w:t xml:space="preserve">, </w:t>
            </w:r>
            <w:r w:rsidRPr="00C555C6">
              <w:rPr>
                <w:rFonts w:asciiTheme="majorHAnsi" w:hAnsiTheme="majorHAnsi" w:cstheme="majorHAnsi"/>
                <w:u w:val="single"/>
              </w:rPr>
              <w:t>term-end examination (50%)</w:t>
            </w:r>
            <w:r w:rsidRPr="00FD1019">
              <w:rPr>
                <w:rFonts w:asciiTheme="majorHAnsi" w:hAnsiTheme="majorHAnsi" w:cstheme="majorHAnsi"/>
              </w:rPr>
              <w:t xml:space="preserve">, </w:t>
            </w:r>
            <w:r w:rsidRPr="00C555C6">
              <w:rPr>
                <w:rFonts w:cstheme="majorHAnsi"/>
              </w:rPr>
              <w:t>and</w:t>
            </w:r>
            <w:r w:rsidRPr="00FD1019">
              <w:rPr>
                <w:rFonts w:asciiTheme="majorHAnsi" w:hAnsiTheme="majorHAnsi" w:cstheme="majorHAnsi"/>
              </w:rPr>
              <w:t xml:space="preserve"> </w:t>
            </w:r>
            <w:r w:rsidRPr="00C555C6">
              <w:rPr>
                <w:rFonts w:asciiTheme="majorHAnsi" w:hAnsiTheme="majorHAnsi" w:cstheme="majorHAnsi"/>
                <w:u w:val="single"/>
              </w:rPr>
              <w:t xml:space="preserve">a fraction of </w:t>
            </w:r>
            <w:r w:rsidR="00A97EF2">
              <w:rPr>
                <w:rFonts w:asciiTheme="majorHAnsi" w:hAnsiTheme="majorHAnsi" w:cstheme="majorHAnsi"/>
                <w:u w:val="single"/>
              </w:rPr>
              <w:t>in-class contribution</w:t>
            </w:r>
            <w:r>
              <w:t>.</w:t>
            </w:r>
          </w:p>
        </w:tc>
      </w:tr>
      <w:tr w:rsidR="002F0622" w14:paraId="268730ED" w14:textId="77777777" w:rsidTr="00E66C3C">
        <w:tc>
          <w:tcPr>
            <w:tcW w:w="4219" w:type="dxa"/>
          </w:tcPr>
          <w:p w14:paraId="7C0C0CCB" w14:textId="75E4F3CF" w:rsidR="002F0622" w:rsidRDefault="00E5200A" w:rsidP="00594CFE">
            <w:r>
              <w:rPr>
                <w:rFonts w:hint="eastAsia"/>
              </w:rPr>
              <w:t>成績評価は，次の方法により</w:t>
            </w:r>
            <w:r w:rsidR="00F73BCD">
              <w:rPr>
                <w:rFonts w:hint="eastAsia"/>
              </w:rPr>
              <w:t>行う：</w:t>
            </w:r>
            <w:r w:rsidR="00594CFE" w:rsidRPr="009C324D">
              <w:rPr>
                <w:rFonts w:asciiTheme="majorHAnsi" w:eastAsiaTheme="majorEastAsia" w:hAnsiTheme="majorHAnsi" w:cstheme="majorHAnsi"/>
                <w:u w:val="single"/>
              </w:rPr>
              <w:t>平常点</w:t>
            </w:r>
            <w:r w:rsidR="00594CFE" w:rsidRPr="009C324D">
              <w:rPr>
                <w:rFonts w:asciiTheme="majorHAnsi" w:eastAsiaTheme="majorEastAsia" w:hAnsiTheme="majorHAnsi" w:cstheme="majorHAnsi" w:hint="eastAsia"/>
                <w:u w:val="single"/>
              </w:rPr>
              <w:t>50</w:t>
            </w:r>
            <w:r w:rsidR="00D17CE7" w:rsidRPr="009C324D">
              <w:rPr>
                <w:rFonts w:asciiTheme="majorHAnsi" w:eastAsiaTheme="majorEastAsia" w:hAnsiTheme="majorHAnsi" w:cstheme="majorHAnsi"/>
                <w:u w:val="single"/>
              </w:rPr>
              <w:t>％</w:t>
            </w:r>
            <w:r w:rsidR="00D17CE7" w:rsidRPr="00594CFE">
              <w:rPr>
                <w:rFonts w:asciiTheme="majorHAnsi" w:eastAsiaTheme="majorEastAsia" w:hAnsiTheme="majorHAnsi" w:cstheme="majorHAnsi"/>
              </w:rPr>
              <w:t>、</w:t>
            </w:r>
            <w:r w:rsidR="00D17CE7" w:rsidRPr="009C324D">
              <w:rPr>
                <w:rFonts w:asciiTheme="majorHAnsi" w:eastAsiaTheme="majorEastAsia" w:hAnsiTheme="majorHAnsi" w:cstheme="majorHAnsi"/>
                <w:u w:val="single"/>
              </w:rPr>
              <w:t>レポート</w:t>
            </w:r>
            <w:r w:rsidR="00594CFE" w:rsidRPr="009C324D">
              <w:rPr>
                <w:rFonts w:asciiTheme="majorHAnsi" w:eastAsiaTheme="majorEastAsia" w:hAnsiTheme="majorHAnsi" w:cstheme="majorHAnsi" w:hint="eastAsia"/>
                <w:u w:val="single"/>
              </w:rPr>
              <w:t>50</w:t>
            </w:r>
            <w:r w:rsidR="00D17CE7" w:rsidRPr="009C324D">
              <w:rPr>
                <w:rFonts w:asciiTheme="majorHAnsi" w:eastAsiaTheme="majorEastAsia" w:hAnsiTheme="majorHAnsi" w:cstheme="majorHAnsi"/>
                <w:u w:val="single"/>
              </w:rPr>
              <w:t>％</w:t>
            </w:r>
            <w:r w:rsidR="00D17CE7" w:rsidRPr="00324100">
              <w:rPr>
                <w:rFonts w:hint="eastAsia"/>
              </w:rPr>
              <w:t>で評価し、合計１００点満点で６０点以上を合格とする。</w:t>
            </w:r>
          </w:p>
        </w:tc>
        <w:tc>
          <w:tcPr>
            <w:tcW w:w="5043" w:type="dxa"/>
          </w:tcPr>
          <w:p w14:paraId="7553AFAB" w14:textId="19860419" w:rsidR="002F0622" w:rsidRDefault="000E1F76" w:rsidP="000E4ADB">
            <w:r w:rsidRPr="000E1F76">
              <w:rPr>
                <w:rFonts w:hint="eastAsia"/>
              </w:rPr>
              <w:t>Your final grade will be calculated according to the following process</w:t>
            </w:r>
            <w:r w:rsidR="00C47EB9">
              <w:t>:</w:t>
            </w:r>
            <w:r w:rsidR="00C74BE6">
              <w:t xml:space="preserve"> </w:t>
            </w:r>
            <w:r w:rsidR="000E4ADB" w:rsidRPr="009C324D">
              <w:rPr>
                <w:rFonts w:asciiTheme="majorHAnsi" w:hAnsiTheme="majorHAnsi" w:cstheme="majorHAnsi"/>
                <w:u w:val="single"/>
              </w:rPr>
              <w:t>Usual performance score 50%</w:t>
            </w:r>
            <w:r w:rsidR="000E4ADB" w:rsidRPr="00594CFE">
              <w:rPr>
                <w:rFonts w:asciiTheme="majorHAnsi" w:hAnsiTheme="majorHAnsi" w:cstheme="majorHAnsi"/>
              </w:rPr>
              <w:t xml:space="preserve">, </w:t>
            </w:r>
            <w:r w:rsidR="000E4ADB" w:rsidRPr="009C324D">
              <w:rPr>
                <w:rFonts w:asciiTheme="majorHAnsi" w:hAnsiTheme="majorHAnsi" w:cstheme="majorHAnsi"/>
                <w:u w:val="single"/>
              </w:rPr>
              <w:t>Reports 50%</w:t>
            </w:r>
            <w:r w:rsidR="00BE7BD5">
              <w:rPr>
                <w:rFonts w:hint="eastAsia"/>
              </w:rPr>
              <w:t>.</w:t>
            </w:r>
            <w:r w:rsidR="000E4ADB">
              <w:t xml:space="preserve"> </w:t>
            </w:r>
            <w:r w:rsidR="00BE7BD5">
              <w:t>T</w:t>
            </w:r>
            <w:r w:rsidR="000E4ADB" w:rsidRPr="00DB4DC4">
              <w:t>o pass, students must earn at least 60 points out of 100.</w:t>
            </w:r>
          </w:p>
        </w:tc>
      </w:tr>
    </w:tbl>
    <w:p w14:paraId="1AC854C4" w14:textId="77777777" w:rsidR="002F0622" w:rsidRDefault="002F0622" w:rsidP="002F0622"/>
    <w:p w14:paraId="33CEA257" w14:textId="79EB0CE9" w:rsidR="00FE3296" w:rsidRDefault="00FE3296" w:rsidP="00FE3296">
      <w:pPr>
        <w:pStyle w:val="ListParagraph"/>
        <w:numPr>
          <w:ilvl w:val="0"/>
          <w:numId w:val="22"/>
        </w:numPr>
        <w:ind w:leftChars="0"/>
      </w:pPr>
      <w:r>
        <w:rPr>
          <w:rFonts w:hint="eastAsia"/>
        </w:rPr>
        <w:t xml:space="preserve">Grading </w:t>
      </w:r>
      <w:r>
        <w:t xml:space="preserve">will be </w:t>
      </w:r>
      <w:r w:rsidR="003953A1">
        <w:t xml:space="preserve">decided </w:t>
      </w:r>
      <w:r>
        <w:t xml:space="preserve">based on </w:t>
      </w:r>
      <w:r w:rsidRPr="007D2278">
        <w:rPr>
          <w:rFonts w:asciiTheme="majorHAnsi" w:hAnsiTheme="majorHAnsi" w:cstheme="majorHAnsi"/>
          <w:u w:val="single"/>
        </w:rPr>
        <w:t>A</w:t>
      </w:r>
      <w:r w:rsidRPr="00E167CB">
        <w:rPr>
          <w:rFonts w:asciiTheme="majorHAnsi" w:hAnsiTheme="majorHAnsi" w:cstheme="majorHAnsi"/>
        </w:rPr>
        <w:t xml:space="preserve">, </w:t>
      </w:r>
      <w:r w:rsidRPr="007D2278">
        <w:rPr>
          <w:rFonts w:asciiTheme="majorHAnsi" w:hAnsiTheme="majorHAnsi" w:cstheme="majorHAnsi"/>
          <w:u w:val="single"/>
        </w:rPr>
        <w:t>B</w:t>
      </w:r>
      <w:r>
        <w:t xml:space="preserve">, and </w:t>
      </w:r>
      <w:r w:rsidRPr="007D2278">
        <w:rPr>
          <w:rFonts w:asciiTheme="majorHAnsi" w:hAnsiTheme="majorHAnsi" w:cstheme="majorHAnsi"/>
          <w:u w:val="single"/>
        </w:rPr>
        <w:t>C</w:t>
      </w:r>
      <w:r>
        <w:t>.</w:t>
      </w:r>
      <w:r w:rsidR="00A31358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043"/>
      </w:tblGrid>
      <w:tr w:rsidR="00FE3296" w14:paraId="4B6AC490" w14:textId="77777777" w:rsidTr="00E66C3C">
        <w:tc>
          <w:tcPr>
            <w:tcW w:w="4219" w:type="dxa"/>
          </w:tcPr>
          <w:p w14:paraId="1936AD90" w14:textId="2259FA9A" w:rsidR="00FE3296" w:rsidRDefault="00133C32" w:rsidP="00133C32">
            <w:r>
              <w:rPr>
                <w:rFonts w:asciiTheme="majorEastAsia" w:eastAsiaTheme="majorEastAsia" w:hAnsiTheme="majorEastAsia" w:cstheme="majorHAnsi" w:hint="eastAsia"/>
                <w:u w:val="single"/>
              </w:rPr>
              <w:t>実験への参加</w:t>
            </w:r>
            <w:r w:rsidR="002A324E" w:rsidRPr="0077128D">
              <w:rPr>
                <w:rFonts w:asciiTheme="majorEastAsia" w:eastAsiaTheme="majorEastAsia" w:hAnsiTheme="majorEastAsia" w:cstheme="majorHAnsi"/>
              </w:rPr>
              <w:t>，</w:t>
            </w:r>
            <w:r w:rsidR="002A324E" w:rsidRPr="00853A64">
              <w:rPr>
                <w:rFonts w:asciiTheme="majorEastAsia" w:eastAsiaTheme="majorEastAsia" w:hAnsiTheme="majorEastAsia" w:cstheme="majorHAnsi"/>
                <w:u w:val="single"/>
              </w:rPr>
              <w:t>実験レポート</w:t>
            </w:r>
            <w:r w:rsidR="002A324E" w:rsidRPr="0077128D">
              <w:rPr>
                <w:rFonts w:asciiTheme="majorEastAsia" w:eastAsiaTheme="majorEastAsia" w:hAnsiTheme="majorEastAsia" w:cstheme="majorHAnsi"/>
              </w:rPr>
              <w:t>，</w:t>
            </w:r>
            <w:r w:rsidR="008F73CA" w:rsidRPr="00853A64">
              <w:rPr>
                <w:rFonts w:asciiTheme="majorEastAsia" w:eastAsiaTheme="majorEastAsia" w:hAnsiTheme="majorEastAsia" w:cstheme="majorHAnsi"/>
                <w:u w:val="single"/>
              </w:rPr>
              <w:t>実験</w:t>
            </w:r>
            <w:r w:rsidR="0066744C" w:rsidRPr="00853A64">
              <w:rPr>
                <w:rFonts w:asciiTheme="majorEastAsia" w:eastAsiaTheme="majorEastAsia" w:hAnsiTheme="majorEastAsia" w:cstheme="majorHAnsi" w:hint="eastAsia"/>
                <w:u w:val="single"/>
              </w:rPr>
              <w:t>状況と</w:t>
            </w:r>
            <w:r w:rsidR="008F73CA" w:rsidRPr="00853A64">
              <w:rPr>
                <w:rFonts w:asciiTheme="majorEastAsia" w:eastAsiaTheme="majorEastAsia" w:hAnsiTheme="majorEastAsia" w:cstheme="majorHAnsi"/>
                <w:u w:val="single"/>
              </w:rPr>
              <w:t>成果</w:t>
            </w:r>
            <w:r w:rsidR="008F73CA">
              <w:rPr>
                <w:rFonts w:hint="eastAsia"/>
              </w:rPr>
              <w:t>によって</w:t>
            </w:r>
            <w:r w:rsidR="00BF2AB2">
              <w:rPr>
                <w:rFonts w:hint="eastAsia"/>
              </w:rPr>
              <w:t>評価する</w:t>
            </w:r>
            <w:r w:rsidR="008F73CA">
              <w:rPr>
                <w:rFonts w:hint="eastAsia"/>
              </w:rPr>
              <w:t>。</w:t>
            </w:r>
          </w:p>
        </w:tc>
        <w:tc>
          <w:tcPr>
            <w:tcW w:w="5043" w:type="dxa"/>
          </w:tcPr>
          <w:p w14:paraId="61AD2B80" w14:textId="495B43D9" w:rsidR="00FE3296" w:rsidRDefault="008213DF" w:rsidP="007A3ADA">
            <w:r>
              <w:rPr>
                <w:rFonts w:hint="eastAsia"/>
              </w:rPr>
              <w:t xml:space="preserve">Grading </w:t>
            </w:r>
            <w:r>
              <w:t xml:space="preserve">will be </w:t>
            </w:r>
            <w:r w:rsidR="003953A1">
              <w:t xml:space="preserve">decided </w:t>
            </w:r>
            <w:r>
              <w:t xml:space="preserve">based on </w:t>
            </w:r>
            <w:r w:rsidR="00FE3296" w:rsidRPr="00853A64">
              <w:rPr>
                <w:rFonts w:asciiTheme="majorHAnsi" w:hAnsiTheme="majorHAnsi" w:cstheme="majorHAnsi"/>
                <w:u w:val="single"/>
              </w:rPr>
              <w:t>attendance</w:t>
            </w:r>
            <w:r w:rsidR="00FE3296" w:rsidRPr="007E79CD">
              <w:rPr>
                <w:rFonts w:asciiTheme="majorHAnsi" w:hAnsiTheme="majorHAnsi" w:cstheme="majorHAnsi"/>
              </w:rPr>
              <w:t xml:space="preserve">, </w:t>
            </w:r>
            <w:r w:rsidR="00FE3296" w:rsidRPr="00853A64">
              <w:rPr>
                <w:rFonts w:asciiTheme="majorHAnsi" w:hAnsiTheme="majorHAnsi" w:cstheme="majorHAnsi"/>
                <w:u w:val="single"/>
              </w:rPr>
              <w:t>lab reports</w:t>
            </w:r>
            <w:r w:rsidR="00FE3296" w:rsidRPr="007E79CD">
              <w:rPr>
                <w:rFonts w:asciiTheme="majorHAnsi" w:hAnsiTheme="majorHAnsi" w:cstheme="majorHAnsi"/>
              </w:rPr>
              <w:t xml:space="preserve">, </w:t>
            </w:r>
            <w:r w:rsidR="00FE3296" w:rsidRPr="00853A64">
              <w:rPr>
                <w:rFonts w:cstheme="majorHAnsi"/>
              </w:rPr>
              <w:t>and</w:t>
            </w:r>
            <w:r w:rsidR="00FE3296" w:rsidRPr="007E79CD">
              <w:rPr>
                <w:rFonts w:asciiTheme="majorHAnsi" w:hAnsiTheme="majorHAnsi" w:cstheme="majorHAnsi"/>
              </w:rPr>
              <w:t xml:space="preserve"> </w:t>
            </w:r>
            <w:r w:rsidR="00351F26" w:rsidRPr="00853A64">
              <w:rPr>
                <w:rFonts w:asciiTheme="majorHAnsi" w:hAnsiTheme="majorHAnsi" w:cstheme="majorHAnsi"/>
                <w:u w:val="single"/>
              </w:rPr>
              <w:t xml:space="preserve">the quality </w:t>
            </w:r>
            <w:r w:rsidR="007A3ADA" w:rsidRPr="00853A64">
              <w:rPr>
                <w:rFonts w:asciiTheme="majorHAnsi" w:hAnsiTheme="majorHAnsi" w:cstheme="majorHAnsi"/>
                <w:u w:val="single"/>
              </w:rPr>
              <w:t>o</w:t>
            </w:r>
            <w:r w:rsidR="00351F26" w:rsidRPr="00853A64">
              <w:rPr>
                <w:rFonts w:asciiTheme="majorHAnsi" w:hAnsiTheme="majorHAnsi" w:cstheme="majorHAnsi"/>
                <w:u w:val="single"/>
              </w:rPr>
              <w:t>f</w:t>
            </w:r>
            <w:r w:rsidR="007A3ADA" w:rsidRPr="00853A64">
              <w:rPr>
                <w:rFonts w:asciiTheme="majorHAnsi" w:hAnsiTheme="majorHAnsi" w:cstheme="majorHAnsi"/>
                <w:u w:val="single"/>
              </w:rPr>
              <w:t xml:space="preserve"> the students’ experimental</w:t>
            </w:r>
            <w:r w:rsidR="00FE3296" w:rsidRPr="00853A64">
              <w:rPr>
                <w:rFonts w:asciiTheme="majorHAnsi" w:hAnsiTheme="majorHAnsi" w:cstheme="majorHAnsi"/>
                <w:u w:val="single"/>
              </w:rPr>
              <w:t xml:space="preserve"> performance in the lab</w:t>
            </w:r>
            <w:r w:rsidR="00FE3296" w:rsidRPr="00FE3296">
              <w:t>.</w:t>
            </w:r>
          </w:p>
        </w:tc>
      </w:tr>
    </w:tbl>
    <w:p w14:paraId="4EE08F70" w14:textId="77777777" w:rsidR="00FE3296" w:rsidRDefault="00FE3296" w:rsidP="002F0622"/>
    <w:p w14:paraId="217F672D" w14:textId="2FA5F7CD" w:rsidR="00474907" w:rsidRDefault="00474907" w:rsidP="002F0622">
      <w:r>
        <w:br w:type="column"/>
      </w:r>
    </w:p>
    <w:p w14:paraId="0445E3C1" w14:textId="31AA557A" w:rsidR="008E7A25" w:rsidRPr="009777D8" w:rsidRDefault="00400B3B" w:rsidP="009777D8">
      <w:pPr>
        <w:pStyle w:val="Heading2"/>
        <w:rPr>
          <w:u w:val="single"/>
        </w:rPr>
      </w:pPr>
      <w:r>
        <w:rPr>
          <w:rFonts w:hint="eastAsia"/>
          <w:u w:val="single"/>
        </w:rPr>
        <w:t>3</w:t>
      </w:r>
      <w:r w:rsidR="00D66228" w:rsidRPr="009777D8">
        <w:rPr>
          <w:rFonts w:hint="eastAsia"/>
          <w:u w:val="single"/>
        </w:rPr>
        <w:t>．</w:t>
      </w:r>
      <w:r w:rsidR="004358BF" w:rsidRPr="009777D8">
        <w:rPr>
          <w:rFonts w:hint="eastAsia"/>
          <w:u w:val="single"/>
        </w:rPr>
        <w:t>授業内容（</w:t>
      </w:r>
      <w:r>
        <w:rPr>
          <w:u w:val="single"/>
        </w:rPr>
        <w:t xml:space="preserve">Course </w:t>
      </w:r>
      <w:r w:rsidR="004358BF" w:rsidRPr="009777D8">
        <w:rPr>
          <w:u w:val="single"/>
        </w:rPr>
        <w:t>Contents</w:t>
      </w:r>
      <w:r w:rsidR="006350D5">
        <w:rPr>
          <w:u w:val="single"/>
        </w:rPr>
        <w:t>/Plan</w:t>
      </w:r>
      <w:r w:rsidR="004358BF" w:rsidRPr="009777D8">
        <w:rPr>
          <w:rFonts w:hint="eastAsia"/>
          <w:u w:val="single"/>
        </w:rPr>
        <w:t>）</w:t>
      </w:r>
    </w:p>
    <w:p w14:paraId="3FBE9B53" w14:textId="77777777" w:rsidR="002759D6" w:rsidRDefault="002759D6" w:rsidP="004572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1"/>
        <w:gridCol w:w="4631"/>
      </w:tblGrid>
      <w:tr w:rsidR="008D5782" w14:paraId="1A80AF71" w14:textId="77777777" w:rsidTr="00857C27">
        <w:tc>
          <w:tcPr>
            <w:tcW w:w="4631" w:type="dxa"/>
            <w:vAlign w:val="center"/>
          </w:tcPr>
          <w:p w14:paraId="3A73FBB1" w14:textId="20B1766C" w:rsidR="008D5782" w:rsidRDefault="00F24E88" w:rsidP="0045721D">
            <w:r>
              <w:rPr>
                <w:rFonts w:hint="eastAsia"/>
              </w:rPr>
              <w:t>一般的な授業の場合：内容構成を示す</w:t>
            </w:r>
          </w:p>
        </w:tc>
        <w:tc>
          <w:tcPr>
            <w:tcW w:w="4631" w:type="dxa"/>
            <w:vAlign w:val="center"/>
          </w:tcPr>
          <w:p w14:paraId="0E8B8BD9" w14:textId="0221BF10" w:rsidR="008D5782" w:rsidRDefault="00187CEE" w:rsidP="0045721D">
            <w:r>
              <w:rPr>
                <w:rFonts w:hint="eastAsia"/>
              </w:rPr>
              <w:t>実験・実習・演習・プロジェクト科目</w:t>
            </w:r>
            <w:r w:rsidR="00210CD5">
              <w:br/>
            </w:r>
            <w:r>
              <w:rPr>
                <w:rFonts w:hint="eastAsia"/>
              </w:rPr>
              <w:t>の場合：行程や日程を示す</w:t>
            </w:r>
          </w:p>
        </w:tc>
      </w:tr>
      <w:tr w:rsidR="008D5782" w14:paraId="59B6A2DA" w14:textId="77777777" w:rsidTr="00857C27">
        <w:tc>
          <w:tcPr>
            <w:tcW w:w="4631" w:type="dxa"/>
          </w:tcPr>
          <w:p w14:paraId="4E926973" w14:textId="7FF7ED68" w:rsidR="008D5782" w:rsidRDefault="00206024" w:rsidP="00BF26AD">
            <w:pPr>
              <w:pStyle w:val="ListParagraph"/>
              <w:numPr>
                <w:ilvl w:val="0"/>
                <w:numId w:val="34"/>
              </w:numPr>
              <w:ind w:leftChars="0"/>
            </w:pPr>
            <w:r>
              <w:t>I</w:t>
            </w:r>
            <w:r w:rsidRPr="00206024">
              <w:t>ntroduction: What is Economics?</w:t>
            </w:r>
          </w:p>
          <w:p w14:paraId="0BDD4EBF" w14:textId="63DE56AA" w:rsidR="008D5782" w:rsidRDefault="00206024" w:rsidP="00BF26AD">
            <w:pPr>
              <w:pStyle w:val="ListParagraph"/>
              <w:numPr>
                <w:ilvl w:val="0"/>
                <w:numId w:val="34"/>
              </w:numPr>
              <w:ind w:leftChars="0"/>
            </w:pPr>
            <w:r w:rsidRPr="00206024">
              <w:t>Principles of Economics (1)</w:t>
            </w:r>
          </w:p>
          <w:p w14:paraId="01057457" w14:textId="54931A7B" w:rsidR="008D5782" w:rsidRDefault="00206024" w:rsidP="00BF26AD">
            <w:pPr>
              <w:pStyle w:val="ListParagraph"/>
              <w:numPr>
                <w:ilvl w:val="0"/>
                <w:numId w:val="34"/>
              </w:numPr>
              <w:ind w:leftChars="0"/>
            </w:pPr>
            <w:r w:rsidRPr="00206024">
              <w:t>Principles of Economics (2)</w:t>
            </w:r>
          </w:p>
          <w:p w14:paraId="2546F599" w14:textId="45C36D10" w:rsidR="008D5782" w:rsidRDefault="00206024" w:rsidP="00BF26AD">
            <w:pPr>
              <w:pStyle w:val="ListParagraph"/>
              <w:numPr>
                <w:ilvl w:val="0"/>
                <w:numId w:val="34"/>
              </w:numPr>
              <w:ind w:leftChars="0"/>
            </w:pPr>
            <w:r w:rsidRPr="00206024">
              <w:t>Thinking like an Economist</w:t>
            </w:r>
          </w:p>
          <w:p w14:paraId="3591B332" w14:textId="10011DA2" w:rsidR="008D5782" w:rsidRDefault="00206024" w:rsidP="00BF26AD">
            <w:pPr>
              <w:pStyle w:val="ListParagraph"/>
              <w:numPr>
                <w:ilvl w:val="0"/>
                <w:numId w:val="34"/>
              </w:numPr>
              <w:ind w:leftChars="0"/>
            </w:pPr>
            <w:r w:rsidRPr="00206024">
              <w:t>Applications of Supply and Demand</w:t>
            </w:r>
          </w:p>
          <w:p w14:paraId="24B71368" w14:textId="783D72DE" w:rsidR="008D5782" w:rsidRDefault="00323536" w:rsidP="00BF26AD">
            <w:pPr>
              <w:pStyle w:val="ListParagraph"/>
              <w:numPr>
                <w:ilvl w:val="0"/>
                <w:numId w:val="34"/>
              </w:numPr>
              <w:ind w:leftChars="0"/>
            </w:pPr>
            <w:r w:rsidRPr="00323536">
              <w:t>Demand and Consumer Behavior</w:t>
            </w:r>
          </w:p>
          <w:p w14:paraId="54B55A95" w14:textId="4052BEEC" w:rsidR="008D5782" w:rsidRDefault="00323536" w:rsidP="00BF26AD">
            <w:pPr>
              <w:pStyle w:val="ListParagraph"/>
              <w:numPr>
                <w:ilvl w:val="0"/>
                <w:numId w:val="34"/>
              </w:numPr>
              <w:ind w:leftChars="0"/>
            </w:pPr>
            <w:r w:rsidRPr="00323536">
              <w:t>Production and Business Organization</w:t>
            </w:r>
          </w:p>
          <w:p w14:paraId="3CBC1069" w14:textId="764A8E58" w:rsidR="008D5782" w:rsidRDefault="00323536" w:rsidP="00BF26AD">
            <w:pPr>
              <w:pStyle w:val="ListParagraph"/>
              <w:numPr>
                <w:ilvl w:val="0"/>
                <w:numId w:val="34"/>
              </w:numPr>
              <w:ind w:leftChars="0"/>
            </w:pPr>
            <w:r w:rsidRPr="00323536">
              <w:t>Midterm Exam</w:t>
            </w:r>
          </w:p>
          <w:p w14:paraId="2A8A21F4" w14:textId="6D9AD918" w:rsidR="008D5782" w:rsidRDefault="00323536" w:rsidP="00BF26AD">
            <w:pPr>
              <w:pStyle w:val="ListParagraph"/>
              <w:numPr>
                <w:ilvl w:val="0"/>
                <w:numId w:val="34"/>
              </w:numPr>
              <w:ind w:leftChars="0"/>
            </w:pPr>
            <w:r w:rsidRPr="00323536">
              <w:t>Supply in Competitive Markets</w:t>
            </w:r>
          </w:p>
          <w:p w14:paraId="4E6C7036" w14:textId="7D448F04" w:rsidR="008D5782" w:rsidRDefault="00323536" w:rsidP="00BF26AD">
            <w:pPr>
              <w:pStyle w:val="ListParagraph"/>
              <w:numPr>
                <w:ilvl w:val="0"/>
                <w:numId w:val="34"/>
              </w:numPr>
              <w:ind w:leftChars="0"/>
            </w:pPr>
            <w:r w:rsidRPr="00323536">
              <w:t>Imperfect Competition</w:t>
            </w:r>
          </w:p>
          <w:p w14:paraId="42CC0F37" w14:textId="677A9E08" w:rsidR="008D5782" w:rsidRDefault="00323536" w:rsidP="00BF26AD">
            <w:pPr>
              <w:pStyle w:val="ListParagraph"/>
              <w:numPr>
                <w:ilvl w:val="0"/>
                <w:numId w:val="34"/>
              </w:numPr>
              <w:ind w:leftChars="0"/>
            </w:pPr>
            <w:r w:rsidRPr="00323536">
              <w:t>Factor Markets</w:t>
            </w:r>
          </w:p>
          <w:p w14:paraId="5C5C998A" w14:textId="6C52D322" w:rsidR="008D5782" w:rsidRDefault="00323536" w:rsidP="00BF26AD">
            <w:pPr>
              <w:pStyle w:val="ListParagraph"/>
              <w:numPr>
                <w:ilvl w:val="0"/>
                <w:numId w:val="34"/>
              </w:numPr>
              <w:ind w:leftChars="0"/>
            </w:pPr>
            <w:r w:rsidRPr="00323536">
              <w:t>The Distribution of Income</w:t>
            </w:r>
          </w:p>
          <w:p w14:paraId="7A9D1C68" w14:textId="0615E937" w:rsidR="008D5782" w:rsidRDefault="00323536" w:rsidP="00BF26AD">
            <w:pPr>
              <w:pStyle w:val="ListParagraph"/>
              <w:numPr>
                <w:ilvl w:val="0"/>
                <w:numId w:val="34"/>
              </w:numPr>
              <w:ind w:leftChars="0"/>
            </w:pPr>
            <w:r w:rsidRPr="00323536">
              <w:t>Externalities</w:t>
            </w:r>
          </w:p>
          <w:p w14:paraId="4E052C0F" w14:textId="77777777" w:rsidR="00BF26AD" w:rsidRDefault="00323536" w:rsidP="00BF26AD">
            <w:pPr>
              <w:pStyle w:val="ListParagraph"/>
              <w:numPr>
                <w:ilvl w:val="0"/>
                <w:numId w:val="34"/>
              </w:numPr>
              <w:ind w:leftChars="0"/>
            </w:pPr>
            <w:r w:rsidRPr="00323536">
              <w:t>Review</w:t>
            </w:r>
          </w:p>
          <w:p w14:paraId="55D750F3" w14:textId="78FA1022" w:rsidR="008D5782" w:rsidRDefault="00323536" w:rsidP="00BF26AD">
            <w:pPr>
              <w:pStyle w:val="ListParagraph"/>
              <w:numPr>
                <w:ilvl w:val="0"/>
                <w:numId w:val="34"/>
              </w:numPr>
              <w:ind w:leftChars="0"/>
            </w:pPr>
            <w:r w:rsidRPr="00323536">
              <w:t>Final Exam</w:t>
            </w:r>
          </w:p>
        </w:tc>
        <w:tc>
          <w:tcPr>
            <w:tcW w:w="4631" w:type="dxa"/>
          </w:tcPr>
          <w:p w14:paraId="06E0652D" w14:textId="45E667AC" w:rsidR="00F24E88" w:rsidRDefault="00965520" w:rsidP="00C54002">
            <w:pPr>
              <w:pStyle w:val="ListParagraph"/>
              <w:numPr>
                <w:ilvl w:val="0"/>
                <w:numId w:val="32"/>
              </w:numPr>
              <w:ind w:leftChars="0"/>
            </w:pPr>
            <w:r w:rsidRPr="00965520">
              <w:t>Reading exercises -part 1.</w:t>
            </w:r>
          </w:p>
          <w:p w14:paraId="69962C0A" w14:textId="5B95C60D" w:rsidR="00F24E88" w:rsidRDefault="00965520" w:rsidP="00C54002">
            <w:pPr>
              <w:pStyle w:val="ListParagraph"/>
              <w:numPr>
                <w:ilvl w:val="0"/>
                <w:numId w:val="32"/>
              </w:numPr>
              <w:ind w:leftChars="0"/>
            </w:pPr>
            <w:r w:rsidRPr="00965520">
              <w:t>Writing exercises -part 1.</w:t>
            </w:r>
          </w:p>
          <w:p w14:paraId="41245A6B" w14:textId="6D11C3A0" w:rsidR="00F24E88" w:rsidRDefault="00965520" w:rsidP="00C54002">
            <w:pPr>
              <w:pStyle w:val="ListParagraph"/>
              <w:numPr>
                <w:ilvl w:val="0"/>
                <w:numId w:val="32"/>
              </w:numPr>
              <w:ind w:leftChars="0"/>
            </w:pPr>
            <w:r w:rsidRPr="00965520">
              <w:t>Reading exercises -part 2 / writing a brief summary of an article -part 1.</w:t>
            </w:r>
          </w:p>
          <w:p w14:paraId="2AAD8C18" w14:textId="240F5F18" w:rsidR="00F24E88" w:rsidRDefault="00965520" w:rsidP="00C54002">
            <w:pPr>
              <w:pStyle w:val="ListParagraph"/>
              <w:numPr>
                <w:ilvl w:val="0"/>
                <w:numId w:val="32"/>
              </w:numPr>
              <w:ind w:leftChars="0"/>
            </w:pPr>
            <w:r w:rsidRPr="00965520">
              <w:t>Writing exercises -part 2.</w:t>
            </w:r>
          </w:p>
          <w:p w14:paraId="5EE44AA9" w14:textId="4207FB97" w:rsidR="00F24E88" w:rsidRDefault="00965520" w:rsidP="00C54002">
            <w:pPr>
              <w:pStyle w:val="ListParagraph"/>
              <w:numPr>
                <w:ilvl w:val="0"/>
                <w:numId w:val="32"/>
              </w:numPr>
              <w:ind w:leftChars="0"/>
            </w:pPr>
            <w:r w:rsidRPr="00965520">
              <w:t>Writing exercises -part 3.</w:t>
            </w:r>
          </w:p>
          <w:p w14:paraId="77111C58" w14:textId="1CE42425" w:rsidR="00F24E88" w:rsidRDefault="00965520" w:rsidP="00C54002">
            <w:pPr>
              <w:pStyle w:val="ListParagraph"/>
              <w:numPr>
                <w:ilvl w:val="0"/>
                <w:numId w:val="32"/>
              </w:numPr>
              <w:ind w:leftChars="0"/>
            </w:pPr>
            <w:r w:rsidRPr="00965520">
              <w:t>Reading exercises -part 3 / writing a brief summary of an article -part 2.</w:t>
            </w:r>
          </w:p>
          <w:p w14:paraId="66794BD6" w14:textId="78AACCEE" w:rsidR="00F24E88" w:rsidRDefault="00965520" w:rsidP="00C54002">
            <w:pPr>
              <w:pStyle w:val="ListParagraph"/>
              <w:numPr>
                <w:ilvl w:val="0"/>
                <w:numId w:val="32"/>
              </w:numPr>
              <w:ind w:leftChars="0"/>
            </w:pPr>
            <w:r w:rsidRPr="00965520">
              <w:t>Review.</w:t>
            </w:r>
          </w:p>
          <w:p w14:paraId="565F31EC" w14:textId="71754A77" w:rsidR="00F24E88" w:rsidRDefault="003E284D" w:rsidP="00C54002">
            <w:pPr>
              <w:pStyle w:val="ListParagraph"/>
              <w:numPr>
                <w:ilvl w:val="0"/>
                <w:numId w:val="32"/>
              </w:numPr>
              <w:ind w:leftChars="0"/>
            </w:pPr>
            <w:r w:rsidRPr="003E284D">
              <w:t>Reading an academic dissertation -part1. / writing a paragraph -part1</w:t>
            </w:r>
          </w:p>
          <w:p w14:paraId="1D0B1B21" w14:textId="5A1BDBFE" w:rsidR="00F24E88" w:rsidRDefault="003E284D" w:rsidP="00C54002">
            <w:pPr>
              <w:pStyle w:val="ListParagraph"/>
              <w:numPr>
                <w:ilvl w:val="0"/>
                <w:numId w:val="32"/>
              </w:numPr>
              <w:ind w:leftChars="0"/>
            </w:pPr>
            <w:r w:rsidRPr="003E284D">
              <w:t>Reading an academic dissertation -part2. / writing exercises -part 4.</w:t>
            </w:r>
          </w:p>
          <w:p w14:paraId="4E1C8626" w14:textId="6BD8D0D9" w:rsidR="00F24E88" w:rsidRDefault="003E284D" w:rsidP="00C54002">
            <w:pPr>
              <w:pStyle w:val="ListParagraph"/>
              <w:numPr>
                <w:ilvl w:val="0"/>
                <w:numId w:val="32"/>
              </w:numPr>
              <w:ind w:leftChars="0"/>
            </w:pPr>
            <w:r w:rsidRPr="003E284D">
              <w:t>Reading an academic dissertation -part3. / writing a paragraph -part2</w:t>
            </w:r>
          </w:p>
          <w:p w14:paraId="37532C62" w14:textId="624FC3EE" w:rsidR="00F24E88" w:rsidRDefault="003E284D" w:rsidP="00C54002">
            <w:pPr>
              <w:pStyle w:val="ListParagraph"/>
              <w:numPr>
                <w:ilvl w:val="0"/>
                <w:numId w:val="32"/>
              </w:numPr>
              <w:ind w:leftChars="0"/>
            </w:pPr>
            <w:r w:rsidRPr="003E284D">
              <w:t>Reading an academic dissertation -part4. / writing exercises -part 5.</w:t>
            </w:r>
          </w:p>
          <w:p w14:paraId="0CDA7782" w14:textId="1FA8E3B7" w:rsidR="00F24E88" w:rsidRDefault="003E284D" w:rsidP="00C54002">
            <w:pPr>
              <w:pStyle w:val="ListParagraph"/>
              <w:numPr>
                <w:ilvl w:val="0"/>
                <w:numId w:val="32"/>
              </w:numPr>
              <w:ind w:leftChars="0"/>
            </w:pPr>
            <w:r w:rsidRPr="003E284D">
              <w:t>Reading an academic dissertation -part5. / writing a paragraph -part3</w:t>
            </w:r>
          </w:p>
          <w:p w14:paraId="342769C7" w14:textId="594AF881" w:rsidR="00F24E88" w:rsidRDefault="003E284D" w:rsidP="00C54002">
            <w:pPr>
              <w:pStyle w:val="ListParagraph"/>
              <w:numPr>
                <w:ilvl w:val="0"/>
                <w:numId w:val="32"/>
              </w:numPr>
              <w:ind w:leftChars="0"/>
            </w:pPr>
            <w:r w:rsidRPr="003E284D">
              <w:t>Review paragraphs / writing exercises -part 6.</w:t>
            </w:r>
          </w:p>
          <w:p w14:paraId="3749C0A3" w14:textId="77777777" w:rsidR="00C54002" w:rsidRDefault="003E284D" w:rsidP="00C54002">
            <w:pPr>
              <w:pStyle w:val="ListParagraph"/>
              <w:numPr>
                <w:ilvl w:val="0"/>
                <w:numId w:val="32"/>
              </w:numPr>
              <w:ind w:leftChars="0"/>
            </w:pPr>
            <w:r w:rsidRPr="003E284D">
              <w:t>Review.</w:t>
            </w:r>
          </w:p>
          <w:p w14:paraId="40495E62" w14:textId="48B28E32" w:rsidR="008D5782" w:rsidRDefault="003E284D" w:rsidP="00C54002">
            <w:pPr>
              <w:pStyle w:val="ListParagraph"/>
              <w:numPr>
                <w:ilvl w:val="0"/>
                <w:numId w:val="32"/>
              </w:numPr>
              <w:ind w:leftChars="0"/>
            </w:pPr>
            <w:r w:rsidRPr="003E284D">
              <w:t>Review, reflection, and course evaluation.</w:t>
            </w:r>
          </w:p>
        </w:tc>
      </w:tr>
    </w:tbl>
    <w:p w14:paraId="0D202DC5" w14:textId="77777777" w:rsidR="00474907" w:rsidRDefault="00474907" w:rsidP="00474907"/>
    <w:p w14:paraId="26889E2F" w14:textId="1DBEE16A" w:rsidR="00474907" w:rsidRPr="008B06FC" w:rsidRDefault="009D3EF9" w:rsidP="00474907">
      <w:pPr>
        <w:pStyle w:val="Heading2"/>
        <w:rPr>
          <w:u w:val="single"/>
        </w:rPr>
      </w:pPr>
      <w:r>
        <w:rPr>
          <w:u w:val="single"/>
        </w:rPr>
        <w:t>4</w:t>
      </w:r>
      <w:r>
        <w:rPr>
          <w:rFonts w:hint="eastAsia"/>
          <w:u w:val="single"/>
        </w:rPr>
        <w:t>．注意事項</w:t>
      </w:r>
      <w:r w:rsidR="00474907" w:rsidRPr="008B06FC">
        <w:rPr>
          <w:rFonts w:hint="eastAsia"/>
          <w:u w:val="single"/>
        </w:rPr>
        <w:t>（</w:t>
      </w:r>
      <w:r w:rsidR="00474907" w:rsidRPr="008B06FC">
        <w:rPr>
          <w:rFonts w:hint="eastAsia"/>
          <w:u w:val="single"/>
        </w:rPr>
        <w:t>Notice for Students</w:t>
      </w:r>
      <w:r w:rsidR="00474907" w:rsidRPr="008B06FC">
        <w:rPr>
          <w:rFonts w:hint="eastAsia"/>
          <w:u w:val="single"/>
        </w:rPr>
        <w:t>）</w:t>
      </w:r>
      <w:r>
        <w:rPr>
          <w:rFonts w:hint="eastAsia"/>
          <w:u w:val="single"/>
        </w:rPr>
        <w:t>の例</w:t>
      </w:r>
    </w:p>
    <w:p w14:paraId="62292CB7" w14:textId="77777777" w:rsidR="00474907" w:rsidRPr="00CC6E78" w:rsidRDefault="00474907" w:rsidP="004749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468"/>
      </w:tblGrid>
      <w:tr w:rsidR="00474907" w14:paraId="093E4076" w14:textId="77777777" w:rsidTr="00206024">
        <w:tc>
          <w:tcPr>
            <w:tcW w:w="3794" w:type="dxa"/>
          </w:tcPr>
          <w:p w14:paraId="60A558CC" w14:textId="77777777" w:rsidR="00474907" w:rsidRDefault="00474907" w:rsidP="00206024">
            <w:r w:rsidRPr="00FE1BCC">
              <w:rPr>
                <w:rFonts w:hint="eastAsia"/>
              </w:rPr>
              <w:t>この授業は日本語で提供されます</w:t>
            </w:r>
            <w:r>
              <w:rPr>
                <w:rFonts w:hint="eastAsia"/>
              </w:rPr>
              <w:t>。</w:t>
            </w:r>
          </w:p>
        </w:tc>
        <w:tc>
          <w:tcPr>
            <w:tcW w:w="5468" w:type="dxa"/>
          </w:tcPr>
          <w:p w14:paraId="424C6EAA" w14:textId="77777777" w:rsidR="00474907" w:rsidRDefault="00474907" w:rsidP="00206024">
            <w:r w:rsidRPr="00581C02">
              <w:t>This course will be taught in Japanese</w:t>
            </w:r>
            <w:r>
              <w:t>.</w:t>
            </w:r>
          </w:p>
        </w:tc>
      </w:tr>
      <w:tr w:rsidR="00474907" w14:paraId="70A0FAD9" w14:textId="77777777" w:rsidTr="00206024">
        <w:tc>
          <w:tcPr>
            <w:tcW w:w="3794" w:type="dxa"/>
          </w:tcPr>
          <w:p w14:paraId="343B9408" w14:textId="77777777" w:rsidR="00474907" w:rsidRDefault="00474907" w:rsidP="00206024">
            <w:r>
              <w:rPr>
                <w:rFonts w:hint="eastAsia"/>
              </w:rPr>
              <w:t>この授業は日本語で提供されますが，</w:t>
            </w:r>
            <w:r w:rsidRPr="00FE1BCC">
              <w:rPr>
                <w:rFonts w:hint="eastAsia"/>
              </w:rPr>
              <w:t>資料は英語で提供します（英語の話せる</w:t>
            </w:r>
            <w:r w:rsidRPr="00FE1BCC">
              <w:rPr>
                <w:rFonts w:hint="eastAsia"/>
              </w:rPr>
              <w:t>TA</w:t>
            </w:r>
            <w:r>
              <w:rPr>
                <w:rFonts w:hint="eastAsia"/>
              </w:rPr>
              <w:t>がつきます）ので，</w:t>
            </w:r>
            <w:r w:rsidRPr="00FE1BCC">
              <w:rPr>
                <w:rFonts w:hint="eastAsia"/>
              </w:rPr>
              <w:t>日本語の話せない学生も履修することができます</w:t>
            </w:r>
          </w:p>
        </w:tc>
        <w:tc>
          <w:tcPr>
            <w:tcW w:w="5468" w:type="dxa"/>
          </w:tcPr>
          <w:p w14:paraId="6CAAD457" w14:textId="4175DE7C" w:rsidR="00474907" w:rsidRDefault="00474907" w:rsidP="00FA7EA5">
            <w:r>
              <w:t>This course wil</w:t>
            </w:r>
            <w:r w:rsidR="00FA7EA5">
              <w:t>l be taught in Japanese. B</w:t>
            </w:r>
            <w:r>
              <w:t xml:space="preserve">ut all of the </w:t>
            </w:r>
            <w:r w:rsidR="00FA7EA5">
              <w:t>course materials are in English.</w:t>
            </w:r>
            <w:r>
              <w:t xml:space="preserve"> </w:t>
            </w:r>
            <w:r w:rsidR="00FA7EA5">
              <w:t>One</w:t>
            </w:r>
            <w:r>
              <w:t xml:space="preserve"> English-speaking teaching assistant will be assigned to help non-Japanese students. Students who do not speak Japanese are welcomed.</w:t>
            </w:r>
          </w:p>
        </w:tc>
      </w:tr>
    </w:tbl>
    <w:p w14:paraId="1C586A20" w14:textId="77777777" w:rsidR="002759D6" w:rsidRPr="0045721D" w:rsidRDefault="002759D6" w:rsidP="0045721D"/>
    <w:p w14:paraId="083F23EE" w14:textId="77777777" w:rsidR="008E7A25" w:rsidRPr="0045721D" w:rsidRDefault="008E7A25" w:rsidP="0045721D"/>
    <w:p w14:paraId="427886AC" w14:textId="01EB8C21" w:rsidR="004A1D4B" w:rsidRDefault="00757E0C" w:rsidP="004A1D4B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8F12A" wp14:editId="3769D909">
                <wp:simplePos x="0" y="0"/>
                <wp:positionH relativeFrom="column">
                  <wp:posOffset>0</wp:posOffset>
                </wp:positionH>
                <wp:positionV relativeFrom="paragraph">
                  <wp:posOffset>-441960</wp:posOffset>
                </wp:positionV>
                <wp:extent cx="4468495" cy="435610"/>
                <wp:effectExtent l="0" t="0" r="190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8495" cy="4356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C200B" w14:textId="40A2EB36" w:rsidR="00016F5F" w:rsidRDefault="00016F5F" w:rsidP="00A44F81">
                            <w:pPr>
                              <w:pStyle w:val="Heading2"/>
                            </w:pPr>
                            <w:r>
                              <w:rPr>
                                <w:rFonts w:hint="eastAsia"/>
                              </w:rPr>
                              <w:t>簡潔に記述された英語版シラバスの例（一般的な科目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23864587" w14:textId="77777777" w:rsidR="00016F5F" w:rsidRDefault="00016F5F" w:rsidP="00A44F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0;margin-top:-34.75pt;width:351.85pt;height:34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" fillcolor="white [3201]" stroked="f" strokeweight="2pt">
                <v:textbox>
                  <w:txbxContent>
                    <w:p w14:paraId="7F9C200B" w14:textId="40A2EB36" w:rsidR="00965520" w:rsidRDefault="00965520" w:rsidP="00A44F81">
                      <w:pPr>
                        <w:pStyle w:val="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簡潔に記述された英語版シラバスの例（一般的な科目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23864587" w14:textId="77777777" w:rsidR="00965520" w:rsidRDefault="00965520" w:rsidP="00A44F8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44F81">
        <w:rPr>
          <w:noProof/>
        </w:rPr>
        <w:drawing>
          <wp:anchor distT="0" distB="0" distL="114300" distR="114300" simplePos="0" relativeHeight="251659264" behindDoc="0" locked="0" layoutInCell="1" allowOverlap="1" wp14:anchorId="5AAE58A4" wp14:editId="35B7F935">
            <wp:simplePos x="0" y="0"/>
            <wp:positionH relativeFrom="column">
              <wp:posOffset>-288290</wp:posOffset>
            </wp:positionH>
            <wp:positionV relativeFrom="paragraph">
              <wp:posOffset>0</wp:posOffset>
            </wp:positionV>
            <wp:extent cx="6342380" cy="8488045"/>
            <wp:effectExtent l="0" t="0" r="0" b="0"/>
            <wp:wrapSquare wrapText="bothSides"/>
            <wp:docPr id="1" name="図 1" descr="Macintosh HD:Users:nakajima:Desktop:basic courses in natural sciences(2015 spring) (dragged)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akajima:Desktop:basic courses in natural sciences(2015 spring) (dragged)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2" t="8305" r="6948" b="10304"/>
                    <a:stretch/>
                  </pic:blipFill>
                  <pic:spPr bwMode="auto">
                    <a:xfrm>
                      <a:off x="0" y="0"/>
                      <a:ext cx="6342380" cy="848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F81">
        <w:br w:type="column"/>
      </w:r>
      <w:r w:rsidR="007863D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827643" wp14:editId="02AF74CB">
                <wp:simplePos x="0" y="0"/>
                <wp:positionH relativeFrom="column">
                  <wp:posOffset>704215</wp:posOffset>
                </wp:positionH>
                <wp:positionV relativeFrom="paragraph">
                  <wp:posOffset>5997575</wp:posOffset>
                </wp:positionV>
                <wp:extent cx="2017395" cy="431800"/>
                <wp:effectExtent l="0" t="0" r="0" b="0"/>
                <wp:wrapThrough wrapText="bothSides">
                  <wp:wrapPolygon edited="0">
                    <wp:start x="544" y="0"/>
                    <wp:lineTo x="544" y="20329"/>
                    <wp:lineTo x="20669" y="20329"/>
                    <wp:lineTo x="20669" y="0"/>
                    <wp:lineTo x="544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39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3FCB2" w14:textId="77777777" w:rsidR="00A90C6C" w:rsidRPr="00A90C6C" w:rsidRDefault="00A90C6C" w:rsidP="00A90C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A90C6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and its review for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27643" id="Rectangle_x0020_8" o:spid="_x0000_s1027" style="position:absolute;left:0;text-align:left;margin-left:55.45pt;margin-top:472.25pt;width:158.85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" filled="f" stroked="f">
                <v:textbox>
                  <w:txbxContent>
                    <w:p w14:paraId="01E3FCB2" w14:textId="77777777" w:rsidR="00A90C6C" w:rsidRPr="00A90C6C" w:rsidRDefault="00A90C6C" w:rsidP="00A90C6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A90C6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and its review for practice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E4462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9B0116" wp14:editId="446B704E">
                <wp:simplePos x="0" y="0"/>
                <wp:positionH relativeFrom="column">
                  <wp:posOffset>826135</wp:posOffset>
                </wp:positionH>
                <wp:positionV relativeFrom="paragraph">
                  <wp:posOffset>4886960</wp:posOffset>
                </wp:positionV>
                <wp:extent cx="2017395" cy="431800"/>
                <wp:effectExtent l="0" t="0" r="0" b="0"/>
                <wp:wrapThrough wrapText="bothSides">
                  <wp:wrapPolygon edited="0">
                    <wp:start x="544" y="0"/>
                    <wp:lineTo x="544" y="20329"/>
                    <wp:lineTo x="20669" y="20329"/>
                    <wp:lineTo x="20669" y="0"/>
                    <wp:lineTo x="544" y="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39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DF44E" w14:textId="6F223BE4" w:rsidR="00BE6E2B" w:rsidRPr="00A90C6C" w:rsidRDefault="00BE6E2B" w:rsidP="00BE6E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bookmarkStart w:id="0" w:name="_GoBack"/>
                            <w:r w:rsidRPr="00A90C6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and its review for practice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B0116" id="Rectangle_x0020_7" o:spid="_x0000_s1028" style="position:absolute;left:0;text-align:left;margin-left:65.05pt;margin-top:384.8pt;width:158.85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" filled="f" stroked="f">
                <v:textbox>
                  <w:txbxContent>
                    <w:p w14:paraId="33BDF44E" w14:textId="6F223BE4" w:rsidR="00BE6E2B" w:rsidRPr="00A90C6C" w:rsidRDefault="00BE6E2B" w:rsidP="00BE6E2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bookmarkStart w:id="1" w:name="_GoBack"/>
                      <w:r w:rsidRPr="00A90C6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and its review for practice</w:t>
                      </w:r>
                    </w:p>
                    <w:bookmarkEnd w:id="1"/>
                  </w:txbxContent>
                </v:textbox>
                <w10:wrap type="through"/>
              </v:rect>
            </w:pict>
          </mc:Fallback>
        </mc:AlternateContent>
      </w:r>
      <w:r w:rsidR="00CD436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CAAFD" wp14:editId="2A637DC7">
                <wp:simplePos x="0" y="0"/>
                <wp:positionH relativeFrom="column">
                  <wp:posOffset>8255</wp:posOffset>
                </wp:positionH>
                <wp:positionV relativeFrom="paragraph">
                  <wp:posOffset>-435610</wp:posOffset>
                </wp:positionV>
                <wp:extent cx="4468495" cy="435610"/>
                <wp:effectExtent l="0" t="0" r="190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8495" cy="4356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86DAB" w14:textId="4526407F" w:rsidR="00016F5F" w:rsidRDefault="00016F5F" w:rsidP="00CD4368">
                            <w:pPr>
                              <w:pStyle w:val="Heading2"/>
                            </w:pPr>
                            <w:r>
                              <w:rPr>
                                <w:rFonts w:hint="eastAsia"/>
                              </w:rPr>
                              <w:t>簡潔に記述された英語版シラバスの例（一般的な科目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7FF43EDD" w14:textId="77777777" w:rsidR="00016F5F" w:rsidRDefault="00016F5F" w:rsidP="00CD43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7CAAFD" id="_x6b63__x65b9__x5f62__x002f__x9577__x65b9__x5f62__x0020_5" o:spid="_x0000_s1029" style="position:absolute;left:0;text-align:left;margin-left:.65pt;margin-top:-34.25pt;width:351.85pt;height:34.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" fillcolor="white [3201]" stroked="f" strokeweight="2pt">
                <v:textbox>
                  <w:txbxContent>
                    <w:p w14:paraId="6ED86DAB" w14:textId="4526407F" w:rsidR="00016F5F" w:rsidRDefault="00016F5F" w:rsidP="00CD4368">
                      <w:pPr>
                        <w:pStyle w:val="Heading2"/>
                      </w:pPr>
                      <w:r>
                        <w:rPr>
                          <w:rFonts w:hint="eastAsia"/>
                        </w:rPr>
                        <w:t>簡潔に</w:t>
                      </w:r>
                      <w:bookmarkStart w:id="1" w:name="_GoBack"/>
                      <w:r>
                        <w:rPr>
                          <w:rFonts w:hint="eastAsia"/>
                        </w:rPr>
                        <w:t>記述された英語版シラバスの例（一般的な科目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7FF43EDD" w14:textId="77777777" w:rsidR="00016F5F" w:rsidRDefault="00016F5F" w:rsidP="00CD4368">
                      <w:pPr>
                        <w:jc w:val="center"/>
                      </w:pPr>
                    </w:p>
                    <w:bookmarkEnd w:id="1"/>
                  </w:txbxContent>
                </v:textbox>
              </v:rect>
            </w:pict>
          </mc:Fallback>
        </mc:AlternateContent>
      </w:r>
      <w:r w:rsidR="00CD4368"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2A10F9DC" wp14:editId="468E7025">
            <wp:simplePos x="0" y="0"/>
            <wp:positionH relativeFrom="column">
              <wp:posOffset>-144145</wp:posOffset>
            </wp:positionH>
            <wp:positionV relativeFrom="paragraph">
              <wp:posOffset>19050</wp:posOffset>
            </wp:positionV>
            <wp:extent cx="6054090" cy="8910955"/>
            <wp:effectExtent l="0" t="0" r="0" b="0"/>
            <wp:wrapSquare wrapText="bothSides"/>
            <wp:docPr id="4" name="図 4" descr="Macintosh HD:Users:nakajima:Desktop:basic courses in humanities and social sciences_term2(2015 spring)3-10 (dragged)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nakajima:Desktop:basic courses in humanities and social sciences_term2(2015 spring)3-10 (dragged)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0" t="7357" r="7841" b="6000"/>
                    <a:stretch/>
                  </pic:blipFill>
                  <pic:spPr bwMode="auto">
                    <a:xfrm>
                      <a:off x="0" y="0"/>
                      <a:ext cx="6054090" cy="891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5A6">
        <w:br w:type="column"/>
      </w:r>
      <w:r w:rsidR="00CD436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2E481A" wp14:editId="56D2D6B1">
                <wp:simplePos x="0" y="0"/>
                <wp:positionH relativeFrom="column">
                  <wp:posOffset>0</wp:posOffset>
                </wp:positionH>
                <wp:positionV relativeFrom="paragraph">
                  <wp:posOffset>-435610</wp:posOffset>
                </wp:positionV>
                <wp:extent cx="5045075" cy="435610"/>
                <wp:effectExtent l="0" t="0" r="952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5075" cy="4356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4797F" w14:textId="2F0FA32D" w:rsidR="00016F5F" w:rsidRDefault="00016F5F" w:rsidP="00CD4368">
                            <w:pPr>
                              <w:pStyle w:val="Heading2"/>
                            </w:pPr>
                            <w:r>
                              <w:rPr>
                                <w:rFonts w:hint="eastAsia"/>
                              </w:rPr>
                              <w:t>簡潔に記述された英語版シラバスの例（実験・演習・実習科目）</w:t>
                            </w:r>
                          </w:p>
                          <w:p w14:paraId="6865B70E" w14:textId="77777777" w:rsidR="00016F5F" w:rsidRDefault="00016F5F" w:rsidP="00CD43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" o:spid="_x0000_s1028" style="position:absolute;left:0;text-align:left;margin-left:0;margin-top:-34.25pt;width:397.25pt;height:34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" fillcolor="white [3201]" stroked="f" strokeweight="2pt">
                <v:textbox>
                  <w:txbxContent>
                    <w:p w14:paraId="2D74797F" w14:textId="2F0FA32D" w:rsidR="00965520" w:rsidRDefault="00965520" w:rsidP="00CD4368">
                      <w:pPr>
                        <w:pStyle w:val="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簡潔に記述された英語版シラバスの例（実験・演習・実習科目）</w:t>
                      </w:r>
                    </w:p>
                    <w:p w14:paraId="6865B70E" w14:textId="77777777" w:rsidR="00965520" w:rsidRDefault="00965520" w:rsidP="00CD43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D4368">
        <w:rPr>
          <w:noProof/>
        </w:rPr>
        <w:drawing>
          <wp:anchor distT="0" distB="0" distL="114300" distR="114300" simplePos="0" relativeHeight="251661312" behindDoc="0" locked="0" layoutInCell="1" allowOverlap="1" wp14:anchorId="7B643A18" wp14:editId="2D1FE5E2">
            <wp:simplePos x="0" y="0"/>
            <wp:positionH relativeFrom="column">
              <wp:posOffset>-144145</wp:posOffset>
            </wp:positionH>
            <wp:positionV relativeFrom="paragraph">
              <wp:posOffset>0</wp:posOffset>
            </wp:positionV>
            <wp:extent cx="6147435" cy="8842375"/>
            <wp:effectExtent l="0" t="0" r="0" b="0"/>
            <wp:wrapSquare wrapText="bothSides"/>
            <wp:docPr id="3" name="図 3" descr="Macintosh HD:Users:nakajima:Desktop:basic courses in natural sciences(2015 spring) (dragged) 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nakajima:Desktop:basic courses in natural sciences(2015 spring) (dragged) 1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2" t="7159" r="7257" b="7099"/>
                    <a:stretch/>
                  </pic:blipFill>
                  <pic:spPr bwMode="auto">
                    <a:xfrm>
                      <a:off x="0" y="0"/>
                      <a:ext cx="6147435" cy="884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764">
        <w:br w:type="column"/>
      </w:r>
    </w:p>
    <w:p w14:paraId="06DCE59F" w14:textId="741F35D8" w:rsidR="00CD028D" w:rsidRDefault="00997885" w:rsidP="00997885">
      <w:pPr>
        <w:pStyle w:val="Heading2"/>
      </w:pPr>
      <w:r>
        <w:rPr>
          <w:rFonts w:hint="eastAsia"/>
        </w:rPr>
        <w:t>シラバス作成のための用語集</w:t>
      </w:r>
    </w:p>
    <w:p w14:paraId="1170745C" w14:textId="77777777" w:rsidR="00997885" w:rsidRDefault="00997885"/>
    <w:p w14:paraId="7B915BDF" w14:textId="77E047D8" w:rsidR="00B0793B" w:rsidRPr="00CD36BC" w:rsidRDefault="00623BFA" w:rsidP="00B0793B">
      <w:r w:rsidRPr="00CD36BC">
        <w:t>教室</w:t>
      </w:r>
      <w:r w:rsidRPr="00CD36BC">
        <w:tab/>
      </w:r>
      <w:r w:rsidRPr="00CD36BC">
        <w:tab/>
        <w:t>classroom</w:t>
      </w:r>
      <w:r w:rsidR="007E1831">
        <w:rPr>
          <w:rFonts w:hint="eastAsia"/>
        </w:rPr>
        <w:tab/>
      </w:r>
      <w:r w:rsidR="007E1831">
        <w:rPr>
          <w:rFonts w:hint="eastAsia"/>
        </w:rPr>
        <w:tab/>
      </w:r>
      <w:r w:rsidR="00B0793B" w:rsidRPr="00CD36BC">
        <w:t>期末レポート</w:t>
      </w:r>
      <w:r w:rsidR="00B0793B" w:rsidRPr="00CD36BC">
        <w:tab/>
        <w:t xml:space="preserve">final paper </w:t>
      </w:r>
    </w:p>
    <w:p w14:paraId="1955E7FD" w14:textId="5AACF0B7" w:rsidR="00C03112" w:rsidRPr="00CD36BC" w:rsidRDefault="00623BFA" w:rsidP="00C03112">
      <w:r w:rsidRPr="00CD36BC">
        <w:t>講義室</w:t>
      </w:r>
      <w:r w:rsidRPr="00CD36BC">
        <w:tab/>
      </w:r>
      <w:r w:rsidRPr="00CD36BC">
        <w:tab/>
        <w:t>lecture room</w:t>
      </w:r>
      <w:r w:rsidR="00913687">
        <w:rPr>
          <w:rFonts w:hint="eastAsia"/>
        </w:rPr>
        <w:tab/>
      </w:r>
      <w:r w:rsidR="00913687">
        <w:rPr>
          <w:rFonts w:hint="eastAsia"/>
        </w:rPr>
        <w:tab/>
      </w:r>
      <w:r w:rsidR="00C03112" w:rsidRPr="00CD36BC">
        <w:t>期末試験</w:t>
      </w:r>
      <w:r w:rsidR="00E21C74">
        <w:tab/>
      </w:r>
      <w:r w:rsidR="00C03112" w:rsidRPr="00CD36BC">
        <w:tab/>
        <w:t>final exam</w:t>
      </w:r>
    </w:p>
    <w:p w14:paraId="4B2DEDFF" w14:textId="07DD120F" w:rsidR="00913687" w:rsidRPr="00CD36BC" w:rsidRDefault="00623BFA" w:rsidP="00913687">
      <w:r w:rsidRPr="00CD36BC">
        <w:t>大講義室</w:t>
      </w:r>
      <w:r w:rsidRPr="00CD36BC">
        <w:tab/>
      </w:r>
      <w:r w:rsidRPr="00CD36BC">
        <w:tab/>
        <w:t>lecture hall</w:t>
      </w:r>
      <w:r w:rsidR="00913687">
        <w:rPr>
          <w:rFonts w:hint="eastAsia"/>
        </w:rPr>
        <w:tab/>
      </w:r>
      <w:r w:rsidR="00913687">
        <w:rPr>
          <w:rFonts w:hint="eastAsia"/>
        </w:rPr>
        <w:tab/>
      </w:r>
      <w:r w:rsidR="00913687" w:rsidRPr="00CD36BC">
        <w:t>筆記試験</w:t>
      </w:r>
      <w:r w:rsidR="0037704E">
        <w:tab/>
      </w:r>
      <w:r w:rsidR="0037704E">
        <w:tab/>
      </w:r>
      <w:r w:rsidR="00913687" w:rsidRPr="00CD36BC">
        <w:t>written exam</w:t>
      </w:r>
    </w:p>
    <w:p w14:paraId="0320A8C8" w14:textId="16F7A201" w:rsidR="005F0B6D" w:rsidRPr="00CD36BC" w:rsidRDefault="00623BFA" w:rsidP="005F0B6D">
      <w:r w:rsidRPr="00CD36BC">
        <w:t>講堂</w:t>
      </w:r>
      <w:r w:rsidRPr="00CD36BC">
        <w:tab/>
      </w:r>
      <w:r w:rsidRPr="00CD36BC">
        <w:tab/>
        <w:t>auditorium</w:t>
      </w:r>
      <w:r w:rsidR="005F0B6D">
        <w:rPr>
          <w:rFonts w:hint="eastAsia"/>
        </w:rPr>
        <w:tab/>
      </w:r>
      <w:r w:rsidR="005F0B6D">
        <w:rPr>
          <w:rFonts w:hint="eastAsia"/>
        </w:rPr>
        <w:tab/>
      </w:r>
      <w:r w:rsidR="005F0B6D" w:rsidRPr="00CD36BC">
        <w:t>口頭試験</w:t>
      </w:r>
      <w:r w:rsidR="005F0B6D" w:rsidRPr="00CD36BC">
        <w:tab/>
      </w:r>
      <w:r w:rsidR="005F0B6D" w:rsidRPr="00CD36BC">
        <w:tab/>
        <w:t>oral exam</w:t>
      </w:r>
    </w:p>
    <w:p w14:paraId="48AE9745" w14:textId="3FEE17DE" w:rsidR="00623BFA" w:rsidRPr="00CD36BC" w:rsidRDefault="00623BFA" w:rsidP="00CD36BC">
      <w:r w:rsidRPr="00CD36BC">
        <w:t>ゼミ室</w:t>
      </w:r>
      <w:r w:rsidRPr="00CD36BC">
        <w:tab/>
      </w:r>
      <w:r w:rsidRPr="00CD36BC">
        <w:tab/>
        <w:t>seminar room</w:t>
      </w:r>
      <w:r w:rsidR="0004430A">
        <w:rPr>
          <w:rFonts w:hint="eastAsia"/>
        </w:rPr>
        <w:tab/>
      </w:r>
      <w:r w:rsidR="0004430A">
        <w:rPr>
          <w:rFonts w:hint="eastAsia"/>
        </w:rPr>
        <w:tab/>
      </w:r>
      <w:r w:rsidR="0004430A" w:rsidRPr="00CD36BC">
        <w:t>中間試験</w:t>
      </w:r>
      <w:r w:rsidR="0004430A">
        <w:tab/>
      </w:r>
      <w:r w:rsidR="0004430A">
        <w:tab/>
        <w:t>midterm exam</w:t>
      </w:r>
    </w:p>
    <w:p w14:paraId="6CEE1C63" w14:textId="62291110" w:rsidR="00623BFA" w:rsidRPr="00CD36BC" w:rsidRDefault="00623BFA" w:rsidP="00CD36BC">
      <w:r w:rsidRPr="00CD36BC">
        <w:t>実験室</w:t>
      </w:r>
      <w:r w:rsidRPr="00CD36BC">
        <w:tab/>
      </w:r>
      <w:r w:rsidRPr="00CD36BC">
        <w:tab/>
        <w:t>laboratory</w:t>
      </w:r>
      <w:r w:rsidR="00525905">
        <w:rPr>
          <w:rFonts w:hint="eastAsia"/>
        </w:rPr>
        <w:tab/>
      </w:r>
      <w:r w:rsidR="00525905">
        <w:rPr>
          <w:rFonts w:hint="eastAsia"/>
        </w:rPr>
        <w:tab/>
      </w:r>
      <w:r w:rsidR="00525905" w:rsidRPr="00CD36BC">
        <w:t>持ち帰りテスト</w:t>
      </w:r>
      <w:r w:rsidR="00525905">
        <w:rPr>
          <w:rFonts w:hint="eastAsia"/>
        </w:rPr>
        <w:tab/>
      </w:r>
      <w:r w:rsidR="00525905">
        <w:t>take-home exam</w:t>
      </w:r>
    </w:p>
    <w:p w14:paraId="4EB0E36D" w14:textId="77777777" w:rsidR="00C03112" w:rsidRPr="00CD36BC" w:rsidRDefault="00623BFA" w:rsidP="00C03112">
      <w:r w:rsidRPr="00CD36BC">
        <w:t>必修科目</w:t>
      </w:r>
      <w:r w:rsidRPr="00CD36BC">
        <w:tab/>
      </w:r>
      <w:r w:rsidRPr="00CD36BC">
        <w:tab/>
        <w:t>required course</w:t>
      </w:r>
      <w:r w:rsidR="00C03112">
        <w:rPr>
          <w:rFonts w:hint="eastAsia"/>
        </w:rPr>
        <w:tab/>
      </w:r>
      <w:r w:rsidR="00C03112">
        <w:rPr>
          <w:rFonts w:hint="eastAsia"/>
        </w:rPr>
        <w:tab/>
      </w:r>
      <w:r w:rsidR="00C03112" w:rsidRPr="00CD36BC">
        <w:t>提出期限</w:t>
      </w:r>
      <w:r w:rsidR="00C03112" w:rsidRPr="00CD36BC">
        <w:tab/>
      </w:r>
      <w:r w:rsidR="00C03112" w:rsidRPr="00CD36BC">
        <w:tab/>
        <w:t>due date</w:t>
      </w:r>
    </w:p>
    <w:p w14:paraId="6EBF4D5D" w14:textId="73B4733C" w:rsidR="00623BFA" w:rsidRPr="00CD36BC" w:rsidRDefault="00623BFA" w:rsidP="00CD36BC">
      <w:r w:rsidRPr="00CD36BC">
        <w:t>選択科目</w:t>
      </w:r>
      <w:r w:rsidRPr="00CD36BC">
        <w:tab/>
      </w:r>
      <w:r w:rsidRPr="00CD36BC">
        <w:tab/>
        <w:t>elective course</w:t>
      </w:r>
      <w:r w:rsidR="008E1122">
        <w:rPr>
          <w:rFonts w:hint="eastAsia"/>
        </w:rPr>
        <w:tab/>
      </w:r>
      <w:r w:rsidR="008E1122">
        <w:rPr>
          <w:rFonts w:hint="eastAsia"/>
        </w:rPr>
        <w:tab/>
      </w:r>
      <w:r w:rsidR="009E5181">
        <w:t>持</w:t>
      </w:r>
      <w:r w:rsidR="008E1122" w:rsidRPr="00CD36BC">
        <w:t>込み可の試験</w:t>
      </w:r>
      <w:r w:rsidR="008E1122" w:rsidRPr="00CD36BC">
        <w:tab/>
        <w:t>open-book exam</w:t>
      </w:r>
    </w:p>
    <w:p w14:paraId="508E5EA8" w14:textId="085BF354" w:rsidR="00623BFA" w:rsidRPr="00CD36BC" w:rsidRDefault="00623BFA" w:rsidP="00CD36BC">
      <w:r w:rsidRPr="00CD36BC">
        <w:t>講義要綱</w:t>
      </w:r>
      <w:r w:rsidRPr="00CD36BC">
        <w:tab/>
      </w:r>
      <w:r w:rsidRPr="00CD36BC">
        <w:tab/>
        <w:t>course catalog</w:t>
      </w:r>
      <w:r w:rsidR="00624EE7">
        <w:rPr>
          <w:rFonts w:hint="eastAsia"/>
        </w:rPr>
        <w:tab/>
      </w:r>
      <w:r w:rsidR="00624EE7">
        <w:rPr>
          <w:rFonts w:hint="eastAsia"/>
        </w:rPr>
        <w:tab/>
      </w:r>
      <w:r w:rsidR="009E5181">
        <w:t>持</w:t>
      </w:r>
      <w:r w:rsidR="00624EE7" w:rsidRPr="00CD36BC">
        <w:t>込み不可の試験</w:t>
      </w:r>
      <w:r w:rsidR="001B1ADC">
        <w:rPr>
          <w:rFonts w:hint="eastAsia"/>
        </w:rPr>
        <w:t xml:space="preserve"> </w:t>
      </w:r>
      <w:r w:rsidR="00624EE7" w:rsidRPr="00CD36BC">
        <w:t>closed-book exam</w:t>
      </w:r>
    </w:p>
    <w:p w14:paraId="6E6B8459" w14:textId="14AF5E9C" w:rsidR="001B1ADC" w:rsidRPr="00CD36BC" w:rsidRDefault="00623BFA" w:rsidP="001B1ADC">
      <w:r w:rsidRPr="00CD36BC">
        <w:t>休講</w:t>
      </w:r>
      <w:r w:rsidRPr="00CD36BC">
        <w:tab/>
      </w:r>
      <w:r w:rsidRPr="00CD36BC">
        <w:tab/>
        <w:t>class cancellation</w:t>
      </w:r>
      <w:r w:rsidR="001B1ADC">
        <w:rPr>
          <w:rFonts w:hint="eastAsia"/>
        </w:rPr>
        <w:tab/>
      </w:r>
      <w:r w:rsidR="001B1ADC">
        <w:rPr>
          <w:rFonts w:hint="eastAsia"/>
        </w:rPr>
        <w:tab/>
      </w:r>
      <w:r w:rsidR="009E5181">
        <w:t>ノート持</w:t>
      </w:r>
      <w:r w:rsidR="001B1ADC" w:rsidRPr="00CD36BC">
        <w:t>込み可の試験</w:t>
      </w:r>
      <w:r w:rsidR="001B1ADC" w:rsidRPr="00CD36BC">
        <w:t>note-allowed exam</w:t>
      </w:r>
    </w:p>
    <w:p w14:paraId="41E3EBA7" w14:textId="5FD43012" w:rsidR="00563403" w:rsidRPr="00CD36BC" w:rsidRDefault="00623BFA" w:rsidP="00563403">
      <w:r w:rsidRPr="00CD36BC">
        <w:t xml:space="preserve">補講　</w:t>
      </w:r>
      <w:r w:rsidRPr="00CD36BC">
        <w:tab/>
      </w:r>
      <w:r w:rsidRPr="00CD36BC">
        <w:tab/>
        <w:t xml:space="preserve">supplementary class </w:t>
      </w:r>
      <w:r w:rsidR="005F0B6D">
        <w:rPr>
          <w:rFonts w:hint="eastAsia"/>
        </w:rPr>
        <w:tab/>
      </w:r>
      <w:r w:rsidR="00563403" w:rsidRPr="00CD36BC">
        <w:t>論述テスト</w:t>
      </w:r>
      <w:r w:rsidR="00563403" w:rsidRPr="00CD36BC">
        <w:tab/>
        <w:t>essay test</w:t>
      </w:r>
    </w:p>
    <w:p w14:paraId="288BD556" w14:textId="506AABA3" w:rsidR="00623BFA" w:rsidRPr="00CD36BC" w:rsidRDefault="00623BFA" w:rsidP="00CD36BC">
      <w:r w:rsidRPr="00CD36BC">
        <w:t>公欠</w:t>
      </w:r>
      <w:r w:rsidRPr="00CD36BC">
        <w:tab/>
      </w:r>
      <w:r w:rsidRPr="00CD36BC">
        <w:tab/>
        <w:t>excused absence</w:t>
      </w:r>
      <w:r w:rsidR="00ED0CCF">
        <w:rPr>
          <w:rFonts w:hint="eastAsia"/>
        </w:rPr>
        <w:tab/>
      </w:r>
      <w:r w:rsidR="00ED0CCF">
        <w:rPr>
          <w:rFonts w:hint="eastAsia"/>
        </w:rPr>
        <w:tab/>
      </w:r>
      <w:r w:rsidR="00ED0CCF" w:rsidRPr="00CD36BC">
        <w:t>追試験</w:t>
      </w:r>
      <w:r w:rsidR="00ED0CCF">
        <w:tab/>
      </w:r>
      <w:r w:rsidR="00ED0CCF">
        <w:tab/>
      </w:r>
      <w:r w:rsidR="00ED0CCF" w:rsidRPr="00CD36BC">
        <w:t>makeup exam</w:t>
      </w:r>
    </w:p>
    <w:p w14:paraId="178405CF" w14:textId="63A9CCC4" w:rsidR="00623BFA" w:rsidRPr="00CD36BC" w:rsidRDefault="00623BFA" w:rsidP="00CD36BC">
      <w:r w:rsidRPr="00CD36BC">
        <w:t>試験期間</w:t>
      </w:r>
      <w:r w:rsidRPr="00CD36BC">
        <w:tab/>
      </w:r>
      <w:r w:rsidRPr="00CD36BC">
        <w:tab/>
        <w:t>final exam period</w:t>
      </w:r>
      <w:r w:rsidR="009C3800">
        <w:rPr>
          <w:rFonts w:hint="eastAsia"/>
        </w:rPr>
        <w:tab/>
      </w:r>
      <w:r w:rsidR="009C3800">
        <w:rPr>
          <w:rFonts w:hint="eastAsia"/>
        </w:rPr>
        <w:tab/>
      </w:r>
      <w:r w:rsidR="009C3800" w:rsidRPr="00CD36BC">
        <w:t>問題用紙</w:t>
      </w:r>
      <w:r w:rsidR="009C3800">
        <w:tab/>
      </w:r>
      <w:r w:rsidR="009C3800">
        <w:tab/>
        <w:t>question sheet</w:t>
      </w:r>
    </w:p>
    <w:p w14:paraId="6F887189" w14:textId="42AC79DA" w:rsidR="00623BFA" w:rsidRPr="00CD36BC" w:rsidRDefault="00623BFA" w:rsidP="00CD36BC">
      <w:r w:rsidRPr="00CD36BC">
        <w:t>シラバス</w:t>
      </w:r>
      <w:r w:rsidRPr="00CD36BC">
        <w:tab/>
      </w:r>
      <w:r w:rsidRPr="00CD36BC">
        <w:tab/>
        <w:t>syllabus</w:t>
      </w:r>
      <w:r w:rsidR="00B00874">
        <w:rPr>
          <w:rFonts w:hint="eastAsia"/>
        </w:rPr>
        <w:tab/>
      </w:r>
      <w:r w:rsidR="00B00874">
        <w:rPr>
          <w:rFonts w:hint="eastAsia"/>
        </w:rPr>
        <w:tab/>
      </w:r>
      <w:r w:rsidR="00B00874">
        <w:rPr>
          <w:rFonts w:hint="eastAsia"/>
        </w:rPr>
        <w:tab/>
      </w:r>
      <w:r w:rsidR="00B00874" w:rsidRPr="00CD36BC">
        <w:t>解答用紙</w:t>
      </w:r>
      <w:r w:rsidR="00B00874" w:rsidRPr="00CD36BC">
        <w:tab/>
      </w:r>
      <w:r w:rsidR="00B00874" w:rsidRPr="00CD36BC">
        <w:tab/>
      </w:r>
      <w:r w:rsidR="00B00874">
        <w:t>answer sheet</w:t>
      </w:r>
    </w:p>
    <w:p w14:paraId="60789233" w14:textId="63732B3C" w:rsidR="00623BFA" w:rsidRPr="00CD36BC" w:rsidRDefault="00623BFA" w:rsidP="00CD36BC">
      <w:r w:rsidRPr="00CD36BC">
        <w:t xml:space="preserve">履修要件　</w:t>
      </w:r>
      <w:r w:rsidRPr="00CD36BC">
        <w:tab/>
        <w:t>prerequisite</w:t>
      </w:r>
      <w:r w:rsidR="00B22C39">
        <w:rPr>
          <w:rFonts w:hint="eastAsia"/>
        </w:rPr>
        <w:tab/>
      </w:r>
      <w:r w:rsidR="00B22C39">
        <w:rPr>
          <w:rFonts w:hint="eastAsia"/>
        </w:rPr>
        <w:tab/>
      </w:r>
      <w:r w:rsidR="00B22C39" w:rsidRPr="00CD36BC">
        <w:t>試験監督者</w:t>
      </w:r>
      <w:r w:rsidR="00B22C39" w:rsidRPr="00CD36BC">
        <w:tab/>
      </w:r>
      <w:r w:rsidR="00B22C39">
        <w:t>proctor</w:t>
      </w:r>
    </w:p>
    <w:p w14:paraId="0C8D8B11" w14:textId="60FFEF63" w:rsidR="00623BFA" w:rsidRPr="00CD36BC" w:rsidRDefault="00623BFA" w:rsidP="00CD36BC">
      <w:r w:rsidRPr="00CD36BC">
        <w:t>オフィスアワー</w:t>
      </w:r>
      <w:r w:rsidRPr="00CD36BC">
        <w:tab/>
        <w:t>office hours</w:t>
      </w:r>
      <w:r w:rsidR="00F66A9B">
        <w:rPr>
          <w:rFonts w:hint="eastAsia"/>
        </w:rPr>
        <w:tab/>
      </w:r>
      <w:r w:rsidR="00F66A9B">
        <w:rPr>
          <w:rFonts w:hint="eastAsia"/>
        </w:rPr>
        <w:tab/>
      </w:r>
      <w:r w:rsidR="00F66A9B" w:rsidRPr="00CD36BC">
        <w:t>不正行為</w:t>
      </w:r>
      <w:r w:rsidR="00F66A9B" w:rsidRPr="00CD36BC">
        <w:tab/>
      </w:r>
      <w:r w:rsidR="00F66A9B" w:rsidRPr="00CD36BC">
        <w:tab/>
      </w:r>
      <w:r w:rsidR="00F66A9B">
        <w:t>academic misconduct</w:t>
      </w:r>
    </w:p>
    <w:p w14:paraId="2D1CCB2B" w14:textId="60792122" w:rsidR="00623BFA" w:rsidRPr="00CD36BC" w:rsidRDefault="00623BFA" w:rsidP="00CD36BC">
      <w:r w:rsidRPr="00CD36BC">
        <w:t>教科書</w:t>
      </w:r>
      <w:r w:rsidRPr="00CD36BC">
        <w:tab/>
      </w:r>
      <w:r w:rsidRPr="00CD36BC">
        <w:tab/>
        <w:t>textbook</w:t>
      </w:r>
      <w:r w:rsidR="00061B22">
        <w:rPr>
          <w:rFonts w:hint="eastAsia"/>
        </w:rPr>
        <w:tab/>
      </w:r>
      <w:r w:rsidR="00061B22">
        <w:rPr>
          <w:rFonts w:hint="eastAsia"/>
        </w:rPr>
        <w:tab/>
      </w:r>
      <w:r w:rsidR="00061B22">
        <w:rPr>
          <w:rFonts w:hint="eastAsia"/>
        </w:rPr>
        <w:tab/>
      </w:r>
      <w:r w:rsidR="00061B22" w:rsidRPr="00CD36BC">
        <w:t>カンニング</w:t>
      </w:r>
      <w:r w:rsidR="00061B22" w:rsidRPr="00CD36BC">
        <w:tab/>
      </w:r>
      <w:r w:rsidR="00061B22">
        <w:t>cheating</w:t>
      </w:r>
    </w:p>
    <w:p w14:paraId="6BAF9CBC" w14:textId="28651041" w:rsidR="00623BFA" w:rsidRPr="00CD36BC" w:rsidRDefault="00623BFA" w:rsidP="00CD36BC">
      <w:r w:rsidRPr="00CD36BC">
        <w:t>参考書</w:t>
      </w:r>
      <w:r w:rsidRPr="00CD36BC">
        <w:tab/>
      </w:r>
      <w:r w:rsidRPr="00CD36BC">
        <w:tab/>
        <w:t>reference book</w:t>
      </w:r>
      <w:r w:rsidR="00DF6102">
        <w:rPr>
          <w:rFonts w:hint="eastAsia"/>
        </w:rPr>
        <w:tab/>
      </w:r>
      <w:r w:rsidR="00DF6102">
        <w:rPr>
          <w:rFonts w:hint="eastAsia"/>
        </w:rPr>
        <w:tab/>
      </w:r>
      <w:r w:rsidR="00DF6102" w:rsidRPr="00CD36BC">
        <w:t>剽窃</w:t>
      </w:r>
      <w:r w:rsidR="00DF6102" w:rsidRPr="00CD36BC">
        <w:tab/>
      </w:r>
      <w:r w:rsidR="00DF6102" w:rsidRPr="00CD36BC">
        <w:tab/>
      </w:r>
      <w:r w:rsidR="00DF6102">
        <w:t>plagiarism</w:t>
      </w:r>
    </w:p>
    <w:p w14:paraId="4B1CBEB9" w14:textId="0CD9CAFD" w:rsidR="00623BFA" w:rsidRPr="00CD36BC" w:rsidRDefault="00623BFA" w:rsidP="00CD36BC">
      <w:r w:rsidRPr="00CD36BC">
        <w:t>教材</w:t>
      </w:r>
      <w:r w:rsidRPr="00CD36BC">
        <w:tab/>
      </w:r>
      <w:r w:rsidRPr="00CD36BC">
        <w:tab/>
        <w:t>teaching materials</w:t>
      </w:r>
      <w:r w:rsidR="00DF6102">
        <w:rPr>
          <w:rFonts w:hint="eastAsia"/>
        </w:rPr>
        <w:tab/>
      </w:r>
      <w:r w:rsidR="00DF6102" w:rsidRPr="00CD36BC">
        <w:t>ハラスメント</w:t>
      </w:r>
      <w:r w:rsidR="00DF6102" w:rsidRPr="00CD36BC">
        <w:tab/>
        <w:t>harassment</w:t>
      </w:r>
    </w:p>
    <w:p w14:paraId="28CDA4BD" w14:textId="6951839B" w:rsidR="00623BFA" w:rsidRPr="00CD36BC" w:rsidRDefault="00623BFA" w:rsidP="00CD36BC">
      <w:r w:rsidRPr="00CD36BC">
        <w:t>視聴覚教材</w:t>
      </w:r>
      <w:r w:rsidRPr="00CD36BC">
        <w:tab/>
        <w:t>audio-visual aids</w:t>
      </w:r>
      <w:r w:rsidR="00DF6102">
        <w:rPr>
          <w:rFonts w:hint="eastAsia"/>
        </w:rPr>
        <w:tab/>
      </w:r>
      <w:r w:rsidR="00DF6102">
        <w:rPr>
          <w:rFonts w:hint="eastAsia"/>
        </w:rPr>
        <w:tab/>
      </w:r>
      <w:r w:rsidR="00DF6102" w:rsidRPr="00CD36BC">
        <w:t>成績</w:t>
      </w:r>
      <w:r w:rsidR="00DF6102" w:rsidRPr="00CD36BC">
        <w:tab/>
      </w:r>
      <w:r w:rsidR="00DF6102" w:rsidRPr="00CD36BC">
        <w:tab/>
      </w:r>
      <w:r w:rsidR="00DF6102">
        <w:t>grade</w:t>
      </w:r>
    </w:p>
    <w:p w14:paraId="74359EDB" w14:textId="04A5820B" w:rsidR="00623BFA" w:rsidRPr="00CD36BC" w:rsidRDefault="00623BFA" w:rsidP="00CD36BC">
      <w:r w:rsidRPr="00CD36BC">
        <w:t>プリント</w:t>
      </w:r>
      <w:r w:rsidRPr="00CD36BC">
        <w:tab/>
      </w:r>
      <w:r w:rsidRPr="00CD36BC">
        <w:tab/>
        <w:t>handout</w:t>
      </w:r>
      <w:r w:rsidR="00DF6102">
        <w:rPr>
          <w:rFonts w:hint="eastAsia"/>
        </w:rPr>
        <w:tab/>
      </w:r>
      <w:r w:rsidR="00DF6102">
        <w:rPr>
          <w:rFonts w:hint="eastAsia"/>
        </w:rPr>
        <w:tab/>
      </w:r>
      <w:r w:rsidR="00DF6102">
        <w:rPr>
          <w:rFonts w:hint="eastAsia"/>
        </w:rPr>
        <w:tab/>
      </w:r>
      <w:r w:rsidR="00DF6102" w:rsidRPr="00CD36BC">
        <w:t>実験用白衣</w:t>
      </w:r>
      <w:r w:rsidR="00DF6102" w:rsidRPr="00CD36BC">
        <w:tab/>
      </w:r>
      <w:r w:rsidR="00DF6102">
        <w:t>lab coat</w:t>
      </w:r>
    </w:p>
    <w:p w14:paraId="481C1A3D" w14:textId="7E7E0A3D" w:rsidR="00623BFA" w:rsidRPr="00CD36BC" w:rsidRDefault="00623BFA" w:rsidP="00CD36BC">
      <w:r w:rsidRPr="00CD36BC">
        <w:t>印刷ミス</w:t>
      </w:r>
      <w:r w:rsidRPr="00CD36BC">
        <w:tab/>
      </w:r>
      <w:r w:rsidRPr="00CD36BC">
        <w:tab/>
        <w:t>incomplete printing</w:t>
      </w:r>
      <w:r w:rsidR="00DF6102">
        <w:rPr>
          <w:rFonts w:hint="eastAsia"/>
        </w:rPr>
        <w:tab/>
      </w:r>
      <w:r w:rsidR="00DF6102" w:rsidRPr="00CD36BC">
        <w:t>防護眼鏡</w:t>
      </w:r>
      <w:r w:rsidR="00DF6102" w:rsidRPr="00CD36BC">
        <w:tab/>
      </w:r>
      <w:r w:rsidR="00DF6102" w:rsidRPr="00CD36BC">
        <w:tab/>
      </w:r>
      <w:r w:rsidR="00DF6102">
        <w:t>safety glass</w:t>
      </w:r>
    </w:p>
    <w:p w14:paraId="7927788A" w14:textId="206BC22F" w:rsidR="00623BFA" w:rsidRPr="00CD36BC" w:rsidRDefault="00623BFA" w:rsidP="00CD36BC">
      <w:r w:rsidRPr="00CD36BC">
        <w:t>出席</w:t>
      </w:r>
      <w:r w:rsidRPr="00CD36BC">
        <w:tab/>
      </w:r>
      <w:r w:rsidRPr="00CD36BC">
        <w:tab/>
        <w:t>attendance</w:t>
      </w:r>
      <w:r w:rsidR="00DF6102">
        <w:rPr>
          <w:rFonts w:hint="eastAsia"/>
        </w:rPr>
        <w:tab/>
      </w:r>
      <w:r w:rsidR="00DF6102">
        <w:rPr>
          <w:rFonts w:hint="eastAsia"/>
        </w:rPr>
        <w:tab/>
      </w:r>
      <w:r w:rsidR="00DF6102" w:rsidRPr="00CD36BC">
        <w:t>関数電卓</w:t>
      </w:r>
      <w:r w:rsidR="00DF6102" w:rsidRPr="00CD36BC">
        <w:tab/>
      </w:r>
      <w:r w:rsidR="00DF6102" w:rsidRPr="00CD36BC">
        <w:tab/>
      </w:r>
      <w:r w:rsidR="00DF6102">
        <w:t xml:space="preserve">scientific calculator  </w:t>
      </w:r>
    </w:p>
    <w:p w14:paraId="5B3986A2" w14:textId="178730C0" w:rsidR="00623BFA" w:rsidRPr="00CD36BC" w:rsidRDefault="00623BFA" w:rsidP="00CD36BC">
      <w:r w:rsidRPr="00CD36BC">
        <w:t>授業への参加</w:t>
      </w:r>
      <w:r w:rsidRPr="00CD36BC">
        <w:tab/>
        <w:t>class participation</w:t>
      </w:r>
      <w:r w:rsidR="00814C0C">
        <w:rPr>
          <w:rFonts w:hint="eastAsia"/>
        </w:rPr>
        <w:tab/>
      </w:r>
      <w:r w:rsidR="00814C0C" w:rsidRPr="00CD36BC">
        <w:t>自在定規</w:t>
      </w:r>
      <w:r w:rsidR="00814C0C" w:rsidRPr="00CD36BC">
        <w:tab/>
      </w:r>
      <w:r w:rsidR="00814C0C" w:rsidRPr="00CD36BC">
        <w:tab/>
      </w:r>
      <w:r w:rsidR="00814C0C">
        <w:t xml:space="preserve">adjustable curve ruler </w:t>
      </w:r>
    </w:p>
    <w:p w14:paraId="48EEDA3B" w14:textId="300741B4" w:rsidR="00623BFA" w:rsidRPr="00CD36BC" w:rsidRDefault="00623BFA" w:rsidP="00CD36BC">
      <w:r w:rsidRPr="00CD36BC">
        <w:t>授業をさぼる</w:t>
      </w:r>
      <w:r w:rsidRPr="00CD36BC">
        <w:tab/>
        <w:t xml:space="preserve">skip a class </w:t>
      </w:r>
    </w:p>
    <w:p w14:paraId="781CCC48" w14:textId="7126DDC2" w:rsidR="00623BFA" w:rsidRPr="00CD36BC" w:rsidRDefault="00623BFA" w:rsidP="00CD36BC">
      <w:r w:rsidRPr="00CD36BC">
        <w:t>私語</w:t>
      </w:r>
      <w:r w:rsidRPr="00CD36BC">
        <w:tab/>
      </w:r>
      <w:r w:rsidRPr="00CD36BC">
        <w:tab/>
        <w:t>chat in class</w:t>
      </w:r>
    </w:p>
    <w:p w14:paraId="03D5D308" w14:textId="22F33D88" w:rsidR="00623BFA" w:rsidRPr="00CD36BC" w:rsidRDefault="00623BFA" w:rsidP="00CD36BC">
      <w:r w:rsidRPr="00CD36BC">
        <w:t>発表者</w:t>
      </w:r>
      <w:r w:rsidRPr="00CD36BC">
        <w:tab/>
      </w:r>
      <w:r w:rsidRPr="00CD36BC">
        <w:tab/>
        <w:t>presenter</w:t>
      </w:r>
    </w:p>
    <w:p w14:paraId="3D0D8A89" w14:textId="67E110C1" w:rsidR="00623BFA" w:rsidRPr="00CD36BC" w:rsidRDefault="00623BFA" w:rsidP="00CD36BC">
      <w:r w:rsidRPr="00CD36BC">
        <w:t>口述発表</w:t>
      </w:r>
      <w:r w:rsidRPr="00CD36BC">
        <w:tab/>
      </w:r>
      <w:r w:rsidRPr="00CD36BC">
        <w:tab/>
        <w:t>oral presentation</w:t>
      </w:r>
    </w:p>
    <w:p w14:paraId="4B887F30" w14:textId="57046D96" w:rsidR="00623BFA" w:rsidRPr="00CD36BC" w:rsidRDefault="00623BFA" w:rsidP="00CD36BC">
      <w:r w:rsidRPr="00CD36BC">
        <w:t>事例研究</w:t>
      </w:r>
      <w:r w:rsidRPr="00CD36BC">
        <w:tab/>
      </w:r>
      <w:r w:rsidRPr="00CD36BC">
        <w:tab/>
        <w:t>case study</w:t>
      </w:r>
    </w:p>
    <w:p w14:paraId="4E8430F9" w14:textId="2785C0EA" w:rsidR="00623BFA" w:rsidRPr="00CD36BC" w:rsidRDefault="00623BFA" w:rsidP="00CD36BC">
      <w:r w:rsidRPr="00CD36BC">
        <w:t>司会進行役</w:t>
      </w:r>
      <w:r w:rsidRPr="00CD36BC">
        <w:tab/>
        <w:t>facilitator</w:t>
      </w:r>
    </w:p>
    <w:p w14:paraId="4057A6CF" w14:textId="1CF5D0F3" w:rsidR="00623BFA" w:rsidRPr="00CD36BC" w:rsidRDefault="00623BFA" w:rsidP="00CD36BC">
      <w:r w:rsidRPr="00CD36BC">
        <w:t>討論</w:t>
      </w:r>
      <w:r w:rsidRPr="00CD36BC">
        <w:tab/>
      </w:r>
      <w:r w:rsidRPr="00CD36BC">
        <w:tab/>
        <w:t>discussion</w:t>
      </w:r>
    </w:p>
    <w:p w14:paraId="7DA731AE" w14:textId="2F8BE384" w:rsidR="00623BFA" w:rsidRPr="00CD36BC" w:rsidRDefault="00623BFA" w:rsidP="00CD36BC">
      <w:r w:rsidRPr="00CD36BC">
        <w:t>予習</w:t>
      </w:r>
      <w:r w:rsidRPr="00CD36BC">
        <w:tab/>
      </w:r>
      <w:r w:rsidRPr="00CD36BC">
        <w:tab/>
        <w:t>preparation</w:t>
      </w:r>
    </w:p>
    <w:p w14:paraId="1229E24A" w14:textId="463E1695" w:rsidR="00623BFA" w:rsidRPr="00CD36BC" w:rsidRDefault="00623BFA" w:rsidP="00CD36BC">
      <w:r w:rsidRPr="00CD36BC">
        <w:t>復習</w:t>
      </w:r>
      <w:r w:rsidRPr="00CD36BC">
        <w:tab/>
      </w:r>
      <w:r w:rsidRPr="00CD36BC">
        <w:tab/>
        <w:t>review</w:t>
      </w:r>
    </w:p>
    <w:p w14:paraId="6BDAF0F2" w14:textId="16627DBE" w:rsidR="00623BFA" w:rsidRPr="00CD36BC" w:rsidRDefault="00623BFA" w:rsidP="00CD36BC">
      <w:r w:rsidRPr="00CD36BC">
        <w:t>小テスト</w:t>
      </w:r>
      <w:r w:rsidRPr="00CD36BC">
        <w:tab/>
      </w:r>
      <w:r w:rsidRPr="00CD36BC">
        <w:tab/>
        <w:t>quiz</w:t>
      </w:r>
    </w:p>
    <w:p w14:paraId="495A595E" w14:textId="24DDA2C8" w:rsidR="00623BFA" w:rsidRPr="00CD36BC" w:rsidRDefault="00623BFA" w:rsidP="00CD36BC">
      <w:r w:rsidRPr="00CD36BC">
        <w:t>レポート</w:t>
      </w:r>
      <w:r w:rsidRPr="00CD36BC">
        <w:tab/>
      </w:r>
      <w:r w:rsidRPr="00CD36BC">
        <w:tab/>
        <w:t>paper</w:t>
      </w:r>
    </w:p>
    <w:p w14:paraId="2A2342E4" w14:textId="43FFC6C0" w:rsidR="00623BFA" w:rsidRPr="00CD36BC" w:rsidRDefault="00623BFA" w:rsidP="00CD36BC">
      <w:r w:rsidRPr="00CD36BC">
        <w:t>引用</w:t>
      </w:r>
      <w:r w:rsidRPr="00CD36BC">
        <w:tab/>
      </w:r>
      <w:r w:rsidRPr="00CD36BC">
        <w:tab/>
        <w:t>citation</w:t>
      </w:r>
    </w:p>
    <w:p w14:paraId="03CDBD98" w14:textId="62BC7B0D" w:rsidR="008B06FC" w:rsidRDefault="00623BFA" w:rsidP="00CD36BC">
      <w:r w:rsidRPr="00CD36BC">
        <w:t>試験</w:t>
      </w:r>
      <w:r w:rsidR="00A92FB2">
        <w:tab/>
      </w:r>
      <w:r w:rsidR="00A92FB2">
        <w:tab/>
      </w:r>
      <w:r w:rsidRPr="00CD36BC">
        <w:t>exam</w:t>
      </w:r>
    </w:p>
    <w:sectPr w:rsidR="008B06FC" w:rsidSect="00DA47D5">
      <w:footerReference w:type="even" r:id="rId10"/>
      <w:footerReference w:type="default" r:id="rId11"/>
      <w:pgSz w:w="11900" w:h="16840"/>
      <w:pgMar w:top="1701" w:right="1418" w:bottom="1418" w:left="1418" w:header="851" w:footer="992" w:gutter="0"/>
      <w:cols w:space="425"/>
      <w:docGrid w:type="linesAndChars" w:linePitch="343" w:charSpace="135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241E6" w14:textId="77777777" w:rsidR="007C7889" w:rsidRDefault="007C7889" w:rsidP="00EF213B">
      <w:r>
        <w:separator/>
      </w:r>
    </w:p>
  </w:endnote>
  <w:endnote w:type="continuationSeparator" w:id="0">
    <w:p w14:paraId="6DA71452" w14:textId="77777777" w:rsidR="007C7889" w:rsidRDefault="007C7889" w:rsidP="00EF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F2B73" w14:textId="77777777" w:rsidR="00016F5F" w:rsidRDefault="00016F5F" w:rsidP="007911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30B652" w14:textId="77777777" w:rsidR="00016F5F" w:rsidRDefault="00016F5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58FB9" w14:textId="77777777" w:rsidR="00016F5F" w:rsidRDefault="00016F5F" w:rsidP="007911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788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B781A7" w14:textId="77777777" w:rsidR="00016F5F" w:rsidRDefault="00016F5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29575" w14:textId="77777777" w:rsidR="007C7889" w:rsidRDefault="007C7889" w:rsidP="00EF213B">
      <w:r>
        <w:separator/>
      </w:r>
    </w:p>
  </w:footnote>
  <w:footnote w:type="continuationSeparator" w:id="0">
    <w:p w14:paraId="6E894FFE" w14:textId="77777777" w:rsidR="007C7889" w:rsidRDefault="007C7889" w:rsidP="00EF2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83AC9"/>
    <w:multiLevelType w:val="hybridMultilevel"/>
    <w:tmpl w:val="B664A480"/>
    <w:lvl w:ilvl="0" w:tplc="0F707C4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A50471D"/>
    <w:multiLevelType w:val="hybridMultilevel"/>
    <w:tmpl w:val="EDBCC5AC"/>
    <w:lvl w:ilvl="0" w:tplc="0F707C4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C6704C8"/>
    <w:multiLevelType w:val="hybridMultilevel"/>
    <w:tmpl w:val="6B040F7A"/>
    <w:lvl w:ilvl="0" w:tplc="433CB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133D40B3"/>
    <w:multiLevelType w:val="hybridMultilevel"/>
    <w:tmpl w:val="F93050B8"/>
    <w:lvl w:ilvl="0" w:tplc="2B02749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166F4A7C"/>
    <w:multiLevelType w:val="hybridMultilevel"/>
    <w:tmpl w:val="7AD01E40"/>
    <w:lvl w:ilvl="0" w:tplc="0F707C4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85B0CB4"/>
    <w:multiLevelType w:val="hybridMultilevel"/>
    <w:tmpl w:val="156AC50C"/>
    <w:lvl w:ilvl="0" w:tplc="3AB48C5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BE60A12"/>
    <w:multiLevelType w:val="hybridMultilevel"/>
    <w:tmpl w:val="471A0146"/>
    <w:lvl w:ilvl="0" w:tplc="3AB48C5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C8C53F2"/>
    <w:multiLevelType w:val="hybridMultilevel"/>
    <w:tmpl w:val="7A40690E"/>
    <w:lvl w:ilvl="0" w:tplc="0F707C4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C952B8E"/>
    <w:multiLevelType w:val="hybridMultilevel"/>
    <w:tmpl w:val="2BDE6C64"/>
    <w:lvl w:ilvl="0" w:tplc="0F707C4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1B13E43"/>
    <w:multiLevelType w:val="hybridMultilevel"/>
    <w:tmpl w:val="AFC224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25F5831"/>
    <w:multiLevelType w:val="hybridMultilevel"/>
    <w:tmpl w:val="7D0476D0"/>
    <w:lvl w:ilvl="0" w:tplc="F6860DD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Symbol" w:hAnsi="Symbol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Symbol" w:hAnsi="Symbol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Symbol" w:hAnsi="Symbol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Symbol" w:hAnsi="Symbol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Symbol" w:hAnsi="Symbol" w:hint="default"/>
      </w:rPr>
    </w:lvl>
  </w:abstractNum>
  <w:abstractNum w:abstractNumId="11">
    <w:nsid w:val="25FC6D4D"/>
    <w:multiLevelType w:val="hybridMultilevel"/>
    <w:tmpl w:val="8356DFFE"/>
    <w:lvl w:ilvl="0" w:tplc="2B02749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>
    <w:nsid w:val="2E616BD8"/>
    <w:multiLevelType w:val="hybridMultilevel"/>
    <w:tmpl w:val="93CA2CC6"/>
    <w:lvl w:ilvl="0" w:tplc="2B02749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>
    <w:nsid w:val="2EC74FE7"/>
    <w:multiLevelType w:val="hybridMultilevel"/>
    <w:tmpl w:val="5D68FD58"/>
    <w:lvl w:ilvl="0" w:tplc="3AB48C5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04B6906"/>
    <w:multiLevelType w:val="hybridMultilevel"/>
    <w:tmpl w:val="900CA536"/>
    <w:lvl w:ilvl="0" w:tplc="3AB48C5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2B632A9"/>
    <w:multiLevelType w:val="hybridMultilevel"/>
    <w:tmpl w:val="B47A340E"/>
    <w:lvl w:ilvl="0" w:tplc="F0081F80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3230729"/>
    <w:multiLevelType w:val="hybridMultilevel"/>
    <w:tmpl w:val="A35475A6"/>
    <w:lvl w:ilvl="0" w:tplc="D0643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>
    <w:nsid w:val="37422696"/>
    <w:multiLevelType w:val="hybridMultilevel"/>
    <w:tmpl w:val="F558F856"/>
    <w:lvl w:ilvl="0" w:tplc="0F707C4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6A4434F"/>
    <w:multiLevelType w:val="hybridMultilevel"/>
    <w:tmpl w:val="46D6E6AA"/>
    <w:lvl w:ilvl="0" w:tplc="2B02749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>
    <w:nsid w:val="4B332ECB"/>
    <w:multiLevelType w:val="hybridMultilevel"/>
    <w:tmpl w:val="B5FC1456"/>
    <w:lvl w:ilvl="0" w:tplc="2B02749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>
    <w:nsid w:val="50813CD4"/>
    <w:multiLevelType w:val="hybridMultilevel"/>
    <w:tmpl w:val="82906CEC"/>
    <w:lvl w:ilvl="0" w:tplc="F0081F80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1130F24"/>
    <w:multiLevelType w:val="hybridMultilevel"/>
    <w:tmpl w:val="31609642"/>
    <w:lvl w:ilvl="0" w:tplc="2B02749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>
    <w:nsid w:val="585A358F"/>
    <w:multiLevelType w:val="hybridMultilevel"/>
    <w:tmpl w:val="B9020620"/>
    <w:lvl w:ilvl="0" w:tplc="0F707C4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96B1A03"/>
    <w:multiLevelType w:val="multilevel"/>
    <w:tmpl w:val="AFC224E2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D501119"/>
    <w:multiLevelType w:val="hybridMultilevel"/>
    <w:tmpl w:val="1EB8DB0A"/>
    <w:lvl w:ilvl="0" w:tplc="994C8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5">
    <w:nsid w:val="5D5A12CD"/>
    <w:multiLevelType w:val="hybridMultilevel"/>
    <w:tmpl w:val="CB285A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6">
    <w:nsid w:val="62AA4DAE"/>
    <w:multiLevelType w:val="hybridMultilevel"/>
    <w:tmpl w:val="BA108F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7">
    <w:nsid w:val="655A093A"/>
    <w:multiLevelType w:val="hybridMultilevel"/>
    <w:tmpl w:val="180CE95C"/>
    <w:lvl w:ilvl="0" w:tplc="D0643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8">
    <w:nsid w:val="6A9C3CAC"/>
    <w:multiLevelType w:val="hybridMultilevel"/>
    <w:tmpl w:val="93FEFD5E"/>
    <w:lvl w:ilvl="0" w:tplc="F0081F80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718D7633"/>
    <w:multiLevelType w:val="hybridMultilevel"/>
    <w:tmpl w:val="82C68B24"/>
    <w:lvl w:ilvl="0" w:tplc="6C546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0">
    <w:nsid w:val="72B273B4"/>
    <w:multiLevelType w:val="hybridMultilevel"/>
    <w:tmpl w:val="FE26AC28"/>
    <w:lvl w:ilvl="0" w:tplc="0F707C4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76421198"/>
    <w:multiLevelType w:val="hybridMultilevel"/>
    <w:tmpl w:val="5B62568C"/>
    <w:lvl w:ilvl="0" w:tplc="0F707C4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7AD72E9"/>
    <w:multiLevelType w:val="hybridMultilevel"/>
    <w:tmpl w:val="A110952A"/>
    <w:lvl w:ilvl="0" w:tplc="2B02749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3">
    <w:nsid w:val="7BD20DBB"/>
    <w:multiLevelType w:val="hybridMultilevel"/>
    <w:tmpl w:val="EE249524"/>
    <w:lvl w:ilvl="0" w:tplc="D0643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6"/>
  </w:num>
  <w:num w:numId="2">
    <w:abstractNumId w:val="12"/>
  </w:num>
  <w:num w:numId="3">
    <w:abstractNumId w:val="19"/>
  </w:num>
  <w:num w:numId="4">
    <w:abstractNumId w:val="9"/>
  </w:num>
  <w:num w:numId="5">
    <w:abstractNumId w:val="23"/>
  </w:num>
  <w:num w:numId="6">
    <w:abstractNumId w:val="8"/>
  </w:num>
  <w:num w:numId="7">
    <w:abstractNumId w:val="22"/>
  </w:num>
  <w:num w:numId="8">
    <w:abstractNumId w:val="30"/>
  </w:num>
  <w:num w:numId="9">
    <w:abstractNumId w:val="3"/>
  </w:num>
  <w:num w:numId="10">
    <w:abstractNumId w:val="31"/>
  </w:num>
  <w:num w:numId="11">
    <w:abstractNumId w:val="21"/>
  </w:num>
  <w:num w:numId="12">
    <w:abstractNumId w:val="18"/>
  </w:num>
  <w:num w:numId="13">
    <w:abstractNumId w:val="4"/>
  </w:num>
  <w:num w:numId="14">
    <w:abstractNumId w:val="7"/>
  </w:num>
  <w:num w:numId="15">
    <w:abstractNumId w:val="17"/>
  </w:num>
  <w:num w:numId="16">
    <w:abstractNumId w:val="0"/>
  </w:num>
  <w:num w:numId="17">
    <w:abstractNumId w:val="1"/>
  </w:num>
  <w:num w:numId="18">
    <w:abstractNumId w:val="11"/>
  </w:num>
  <w:num w:numId="19">
    <w:abstractNumId w:val="32"/>
  </w:num>
  <w:num w:numId="20">
    <w:abstractNumId w:val="13"/>
  </w:num>
  <w:num w:numId="21">
    <w:abstractNumId w:val="14"/>
  </w:num>
  <w:num w:numId="22">
    <w:abstractNumId w:val="6"/>
  </w:num>
  <w:num w:numId="23">
    <w:abstractNumId w:val="5"/>
  </w:num>
  <w:num w:numId="24">
    <w:abstractNumId w:val="29"/>
  </w:num>
  <w:num w:numId="25">
    <w:abstractNumId w:val="24"/>
  </w:num>
  <w:num w:numId="26">
    <w:abstractNumId w:val="2"/>
  </w:num>
  <w:num w:numId="27">
    <w:abstractNumId w:val="15"/>
  </w:num>
  <w:num w:numId="28">
    <w:abstractNumId w:val="20"/>
  </w:num>
  <w:num w:numId="29">
    <w:abstractNumId w:val="28"/>
  </w:num>
  <w:num w:numId="30">
    <w:abstractNumId w:val="10"/>
  </w:num>
  <w:num w:numId="31">
    <w:abstractNumId w:val="25"/>
  </w:num>
  <w:num w:numId="32">
    <w:abstractNumId w:val="16"/>
  </w:num>
  <w:num w:numId="33">
    <w:abstractNumId w:val="3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5"/>
  <w:bordersDoNotSurroundHeader/>
  <w:bordersDoNotSurroundFooter/>
  <w:defaultTabStop w:val="960"/>
  <w:drawingGridHorizontalSpacing w:val="227"/>
  <w:drawingGridVerticalSpacing w:val="343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0A"/>
    <w:rsid w:val="000031B1"/>
    <w:rsid w:val="00010B93"/>
    <w:rsid w:val="00016684"/>
    <w:rsid w:val="00016F5F"/>
    <w:rsid w:val="00024A55"/>
    <w:rsid w:val="00026F78"/>
    <w:rsid w:val="00027C45"/>
    <w:rsid w:val="00032EA7"/>
    <w:rsid w:val="00035255"/>
    <w:rsid w:val="000364ED"/>
    <w:rsid w:val="00037040"/>
    <w:rsid w:val="0004430A"/>
    <w:rsid w:val="00045E58"/>
    <w:rsid w:val="00047C2B"/>
    <w:rsid w:val="000501BB"/>
    <w:rsid w:val="00050671"/>
    <w:rsid w:val="00051AA3"/>
    <w:rsid w:val="00053FCB"/>
    <w:rsid w:val="00056639"/>
    <w:rsid w:val="00061599"/>
    <w:rsid w:val="00061B22"/>
    <w:rsid w:val="000705A4"/>
    <w:rsid w:val="00073B9A"/>
    <w:rsid w:val="00074D27"/>
    <w:rsid w:val="00076854"/>
    <w:rsid w:val="00081344"/>
    <w:rsid w:val="000823B3"/>
    <w:rsid w:val="00083D7B"/>
    <w:rsid w:val="00085B62"/>
    <w:rsid w:val="0009094D"/>
    <w:rsid w:val="00092691"/>
    <w:rsid w:val="000A0EE2"/>
    <w:rsid w:val="000A50D1"/>
    <w:rsid w:val="000A588B"/>
    <w:rsid w:val="000A78F6"/>
    <w:rsid w:val="000A7E12"/>
    <w:rsid w:val="000B016C"/>
    <w:rsid w:val="000B030F"/>
    <w:rsid w:val="000B0D42"/>
    <w:rsid w:val="000B2726"/>
    <w:rsid w:val="000B2C42"/>
    <w:rsid w:val="000B34C3"/>
    <w:rsid w:val="000B74B9"/>
    <w:rsid w:val="000B790A"/>
    <w:rsid w:val="000B79BA"/>
    <w:rsid w:val="000C0C8C"/>
    <w:rsid w:val="000C5895"/>
    <w:rsid w:val="000C5C68"/>
    <w:rsid w:val="000C6DD6"/>
    <w:rsid w:val="000D2BD2"/>
    <w:rsid w:val="000D3A0B"/>
    <w:rsid w:val="000D4DDF"/>
    <w:rsid w:val="000D6689"/>
    <w:rsid w:val="000D6718"/>
    <w:rsid w:val="000E1F76"/>
    <w:rsid w:val="000E4ADB"/>
    <w:rsid w:val="000E7770"/>
    <w:rsid w:val="000F2E8A"/>
    <w:rsid w:val="000F6D44"/>
    <w:rsid w:val="00102FBE"/>
    <w:rsid w:val="001038A7"/>
    <w:rsid w:val="0010518C"/>
    <w:rsid w:val="00105F5C"/>
    <w:rsid w:val="00116867"/>
    <w:rsid w:val="001210DA"/>
    <w:rsid w:val="00130443"/>
    <w:rsid w:val="00131309"/>
    <w:rsid w:val="001316BA"/>
    <w:rsid w:val="00131E4C"/>
    <w:rsid w:val="00133207"/>
    <w:rsid w:val="00133C32"/>
    <w:rsid w:val="00134C15"/>
    <w:rsid w:val="00135907"/>
    <w:rsid w:val="00143028"/>
    <w:rsid w:val="0015342F"/>
    <w:rsid w:val="00161E43"/>
    <w:rsid w:val="0016392F"/>
    <w:rsid w:val="00166454"/>
    <w:rsid w:val="0017115F"/>
    <w:rsid w:val="0017444C"/>
    <w:rsid w:val="00176402"/>
    <w:rsid w:val="00177750"/>
    <w:rsid w:val="00181298"/>
    <w:rsid w:val="0018272B"/>
    <w:rsid w:val="00186B29"/>
    <w:rsid w:val="00187CEE"/>
    <w:rsid w:val="00192FBA"/>
    <w:rsid w:val="001941FB"/>
    <w:rsid w:val="00196C6B"/>
    <w:rsid w:val="00197E5C"/>
    <w:rsid w:val="001A0241"/>
    <w:rsid w:val="001A115D"/>
    <w:rsid w:val="001A3253"/>
    <w:rsid w:val="001A3C66"/>
    <w:rsid w:val="001A3D29"/>
    <w:rsid w:val="001A4487"/>
    <w:rsid w:val="001A4CB3"/>
    <w:rsid w:val="001A5D8D"/>
    <w:rsid w:val="001A675B"/>
    <w:rsid w:val="001A6F62"/>
    <w:rsid w:val="001A7973"/>
    <w:rsid w:val="001B1ADC"/>
    <w:rsid w:val="001B33B3"/>
    <w:rsid w:val="001B43AD"/>
    <w:rsid w:val="001C01B7"/>
    <w:rsid w:val="001C2C0B"/>
    <w:rsid w:val="001C43A6"/>
    <w:rsid w:val="001C523B"/>
    <w:rsid w:val="001C6DDE"/>
    <w:rsid w:val="001D3B71"/>
    <w:rsid w:val="001E2060"/>
    <w:rsid w:val="001E4FF4"/>
    <w:rsid w:val="001F4538"/>
    <w:rsid w:val="001F6677"/>
    <w:rsid w:val="002011F7"/>
    <w:rsid w:val="002020BC"/>
    <w:rsid w:val="00205D02"/>
    <w:rsid w:val="00206024"/>
    <w:rsid w:val="00207355"/>
    <w:rsid w:val="00210405"/>
    <w:rsid w:val="00210CD5"/>
    <w:rsid w:val="002119C6"/>
    <w:rsid w:val="00211CE7"/>
    <w:rsid w:val="00217FD9"/>
    <w:rsid w:val="00220574"/>
    <w:rsid w:val="002210B8"/>
    <w:rsid w:val="00222E49"/>
    <w:rsid w:val="00226615"/>
    <w:rsid w:val="00233CA4"/>
    <w:rsid w:val="00244B1D"/>
    <w:rsid w:val="00246F4C"/>
    <w:rsid w:val="0025051B"/>
    <w:rsid w:val="0025349A"/>
    <w:rsid w:val="0025400A"/>
    <w:rsid w:val="00254CB3"/>
    <w:rsid w:val="00254EFD"/>
    <w:rsid w:val="002553B6"/>
    <w:rsid w:val="00255C20"/>
    <w:rsid w:val="00256A69"/>
    <w:rsid w:val="00264F73"/>
    <w:rsid w:val="00265625"/>
    <w:rsid w:val="0026728C"/>
    <w:rsid w:val="00272824"/>
    <w:rsid w:val="00272DBB"/>
    <w:rsid w:val="002759D6"/>
    <w:rsid w:val="00277029"/>
    <w:rsid w:val="00280F56"/>
    <w:rsid w:val="002852F8"/>
    <w:rsid w:val="00286793"/>
    <w:rsid w:val="00287939"/>
    <w:rsid w:val="00294D95"/>
    <w:rsid w:val="002A1FA8"/>
    <w:rsid w:val="002A324E"/>
    <w:rsid w:val="002A718E"/>
    <w:rsid w:val="002B111A"/>
    <w:rsid w:val="002B1DB6"/>
    <w:rsid w:val="002B6FC0"/>
    <w:rsid w:val="002B770D"/>
    <w:rsid w:val="002D5179"/>
    <w:rsid w:val="002E0AB0"/>
    <w:rsid w:val="002E3512"/>
    <w:rsid w:val="002F0622"/>
    <w:rsid w:val="002F5F94"/>
    <w:rsid w:val="003037EB"/>
    <w:rsid w:val="00303981"/>
    <w:rsid w:val="00304DC2"/>
    <w:rsid w:val="00306F67"/>
    <w:rsid w:val="00306FE7"/>
    <w:rsid w:val="00311243"/>
    <w:rsid w:val="0031185B"/>
    <w:rsid w:val="003160D1"/>
    <w:rsid w:val="00323536"/>
    <w:rsid w:val="00324100"/>
    <w:rsid w:val="0033371E"/>
    <w:rsid w:val="003363F9"/>
    <w:rsid w:val="003364E7"/>
    <w:rsid w:val="00336BFD"/>
    <w:rsid w:val="003418C2"/>
    <w:rsid w:val="003438ED"/>
    <w:rsid w:val="00343FE2"/>
    <w:rsid w:val="0034678F"/>
    <w:rsid w:val="00347529"/>
    <w:rsid w:val="00351F26"/>
    <w:rsid w:val="003525AB"/>
    <w:rsid w:val="00355A29"/>
    <w:rsid w:val="00357C6B"/>
    <w:rsid w:val="003600C2"/>
    <w:rsid w:val="00364D74"/>
    <w:rsid w:val="00365560"/>
    <w:rsid w:val="003664B9"/>
    <w:rsid w:val="003742CD"/>
    <w:rsid w:val="00375D0B"/>
    <w:rsid w:val="00376AF0"/>
    <w:rsid w:val="00376CFD"/>
    <w:rsid w:val="0037704E"/>
    <w:rsid w:val="003819A9"/>
    <w:rsid w:val="003819D0"/>
    <w:rsid w:val="00386ED9"/>
    <w:rsid w:val="00387A5C"/>
    <w:rsid w:val="0039116C"/>
    <w:rsid w:val="00392620"/>
    <w:rsid w:val="00392EAF"/>
    <w:rsid w:val="0039379F"/>
    <w:rsid w:val="003953A1"/>
    <w:rsid w:val="003A294E"/>
    <w:rsid w:val="003A30ED"/>
    <w:rsid w:val="003A391B"/>
    <w:rsid w:val="003A547D"/>
    <w:rsid w:val="003B3496"/>
    <w:rsid w:val="003B6031"/>
    <w:rsid w:val="003C5AB6"/>
    <w:rsid w:val="003D2F48"/>
    <w:rsid w:val="003D3AF9"/>
    <w:rsid w:val="003D51A6"/>
    <w:rsid w:val="003D6DB2"/>
    <w:rsid w:val="003E16AC"/>
    <w:rsid w:val="003E284D"/>
    <w:rsid w:val="003E316E"/>
    <w:rsid w:val="003E4A25"/>
    <w:rsid w:val="003F2A08"/>
    <w:rsid w:val="003F566D"/>
    <w:rsid w:val="00400907"/>
    <w:rsid w:val="00400B3B"/>
    <w:rsid w:val="00400EBF"/>
    <w:rsid w:val="0040317B"/>
    <w:rsid w:val="004066E0"/>
    <w:rsid w:val="0041659F"/>
    <w:rsid w:val="00416FDF"/>
    <w:rsid w:val="0042073F"/>
    <w:rsid w:val="00420A3C"/>
    <w:rsid w:val="004348E0"/>
    <w:rsid w:val="0043545A"/>
    <w:rsid w:val="004358BF"/>
    <w:rsid w:val="0043685D"/>
    <w:rsid w:val="004379DB"/>
    <w:rsid w:val="004417EF"/>
    <w:rsid w:val="0044221F"/>
    <w:rsid w:val="004423DC"/>
    <w:rsid w:val="004442D8"/>
    <w:rsid w:val="00452F1B"/>
    <w:rsid w:val="004544FD"/>
    <w:rsid w:val="0045721D"/>
    <w:rsid w:val="0047167A"/>
    <w:rsid w:val="0047423D"/>
    <w:rsid w:val="00474907"/>
    <w:rsid w:val="00477255"/>
    <w:rsid w:val="004772FF"/>
    <w:rsid w:val="00480C5E"/>
    <w:rsid w:val="0048107A"/>
    <w:rsid w:val="00482D30"/>
    <w:rsid w:val="00483EBA"/>
    <w:rsid w:val="00491891"/>
    <w:rsid w:val="004920DF"/>
    <w:rsid w:val="004A08AD"/>
    <w:rsid w:val="004A1D4B"/>
    <w:rsid w:val="004A563E"/>
    <w:rsid w:val="004A7FBE"/>
    <w:rsid w:val="004B0A8A"/>
    <w:rsid w:val="004B729B"/>
    <w:rsid w:val="004C6AA5"/>
    <w:rsid w:val="004D09B4"/>
    <w:rsid w:val="004D51F4"/>
    <w:rsid w:val="004D5216"/>
    <w:rsid w:val="004D5B25"/>
    <w:rsid w:val="004D5E4E"/>
    <w:rsid w:val="004E709E"/>
    <w:rsid w:val="004F19B8"/>
    <w:rsid w:val="00500F4B"/>
    <w:rsid w:val="00505B03"/>
    <w:rsid w:val="0051415C"/>
    <w:rsid w:val="005144F9"/>
    <w:rsid w:val="00515D55"/>
    <w:rsid w:val="00525905"/>
    <w:rsid w:val="00531619"/>
    <w:rsid w:val="00531F1C"/>
    <w:rsid w:val="00535764"/>
    <w:rsid w:val="005361F0"/>
    <w:rsid w:val="005403C2"/>
    <w:rsid w:val="005403FC"/>
    <w:rsid w:val="005421F1"/>
    <w:rsid w:val="005428FC"/>
    <w:rsid w:val="00544A18"/>
    <w:rsid w:val="00550CD4"/>
    <w:rsid w:val="00553529"/>
    <w:rsid w:val="00556EC2"/>
    <w:rsid w:val="00557936"/>
    <w:rsid w:val="00560B13"/>
    <w:rsid w:val="00563403"/>
    <w:rsid w:val="00575A6C"/>
    <w:rsid w:val="005813EF"/>
    <w:rsid w:val="00581C02"/>
    <w:rsid w:val="00582699"/>
    <w:rsid w:val="00584596"/>
    <w:rsid w:val="00593859"/>
    <w:rsid w:val="00594CFE"/>
    <w:rsid w:val="0059592A"/>
    <w:rsid w:val="005969A5"/>
    <w:rsid w:val="005A279F"/>
    <w:rsid w:val="005B335D"/>
    <w:rsid w:val="005B40BD"/>
    <w:rsid w:val="005B584F"/>
    <w:rsid w:val="005C1C6C"/>
    <w:rsid w:val="005C1E9E"/>
    <w:rsid w:val="005D3306"/>
    <w:rsid w:val="005D43DD"/>
    <w:rsid w:val="005D6630"/>
    <w:rsid w:val="005D6A45"/>
    <w:rsid w:val="005E169B"/>
    <w:rsid w:val="005F0301"/>
    <w:rsid w:val="005F07D0"/>
    <w:rsid w:val="005F0B6D"/>
    <w:rsid w:val="005F65FB"/>
    <w:rsid w:val="00614D3E"/>
    <w:rsid w:val="00615813"/>
    <w:rsid w:val="00620FB4"/>
    <w:rsid w:val="00621394"/>
    <w:rsid w:val="006216C3"/>
    <w:rsid w:val="006236BE"/>
    <w:rsid w:val="00623BFA"/>
    <w:rsid w:val="00624EE7"/>
    <w:rsid w:val="006350D5"/>
    <w:rsid w:val="00636C9D"/>
    <w:rsid w:val="0064064B"/>
    <w:rsid w:val="00642436"/>
    <w:rsid w:val="00642E97"/>
    <w:rsid w:val="00643827"/>
    <w:rsid w:val="00643B64"/>
    <w:rsid w:val="00644E2B"/>
    <w:rsid w:val="00645418"/>
    <w:rsid w:val="00650FC4"/>
    <w:rsid w:val="00651AFF"/>
    <w:rsid w:val="00652686"/>
    <w:rsid w:val="00654AD2"/>
    <w:rsid w:val="00661975"/>
    <w:rsid w:val="00665280"/>
    <w:rsid w:val="00666D64"/>
    <w:rsid w:val="00666FE5"/>
    <w:rsid w:val="0066744C"/>
    <w:rsid w:val="0067031E"/>
    <w:rsid w:val="00671F0B"/>
    <w:rsid w:val="0067260F"/>
    <w:rsid w:val="00675C42"/>
    <w:rsid w:val="006765A6"/>
    <w:rsid w:val="00681538"/>
    <w:rsid w:val="00683A6C"/>
    <w:rsid w:val="00683CDE"/>
    <w:rsid w:val="00684497"/>
    <w:rsid w:val="00691382"/>
    <w:rsid w:val="00691F7F"/>
    <w:rsid w:val="006945CD"/>
    <w:rsid w:val="006956BB"/>
    <w:rsid w:val="00696264"/>
    <w:rsid w:val="006A5570"/>
    <w:rsid w:val="006A60F4"/>
    <w:rsid w:val="006A686D"/>
    <w:rsid w:val="006A7621"/>
    <w:rsid w:val="006B202B"/>
    <w:rsid w:val="006B21BF"/>
    <w:rsid w:val="006B4710"/>
    <w:rsid w:val="006B6886"/>
    <w:rsid w:val="006C27F9"/>
    <w:rsid w:val="006C4179"/>
    <w:rsid w:val="006C4404"/>
    <w:rsid w:val="006D0C95"/>
    <w:rsid w:val="006D5B14"/>
    <w:rsid w:val="006D5C7D"/>
    <w:rsid w:val="006E4844"/>
    <w:rsid w:val="006F1251"/>
    <w:rsid w:val="006F22DA"/>
    <w:rsid w:val="006F567C"/>
    <w:rsid w:val="00700B16"/>
    <w:rsid w:val="007014A0"/>
    <w:rsid w:val="007014E4"/>
    <w:rsid w:val="007056EB"/>
    <w:rsid w:val="007063A7"/>
    <w:rsid w:val="00711C78"/>
    <w:rsid w:val="00712B00"/>
    <w:rsid w:val="0071337C"/>
    <w:rsid w:val="007135B5"/>
    <w:rsid w:val="00713B18"/>
    <w:rsid w:val="00714631"/>
    <w:rsid w:val="00715E3E"/>
    <w:rsid w:val="007173D6"/>
    <w:rsid w:val="0072353F"/>
    <w:rsid w:val="0073010F"/>
    <w:rsid w:val="00736937"/>
    <w:rsid w:val="00737866"/>
    <w:rsid w:val="00737A24"/>
    <w:rsid w:val="007461A7"/>
    <w:rsid w:val="00752982"/>
    <w:rsid w:val="0075395E"/>
    <w:rsid w:val="00757E0C"/>
    <w:rsid w:val="00760D6A"/>
    <w:rsid w:val="00761C47"/>
    <w:rsid w:val="0077128D"/>
    <w:rsid w:val="0078052A"/>
    <w:rsid w:val="007838BE"/>
    <w:rsid w:val="007849FB"/>
    <w:rsid w:val="00784DA7"/>
    <w:rsid w:val="007863DD"/>
    <w:rsid w:val="007911A8"/>
    <w:rsid w:val="00792744"/>
    <w:rsid w:val="00795BFE"/>
    <w:rsid w:val="007A3ADA"/>
    <w:rsid w:val="007B3112"/>
    <w:rsid w:val="007B458E"/>
    <w:rsid w:val="007C2272"/>
    <w:rsid w:val="007C2B65"/>
    <w:rsid w:val="007C6264"/>
    <w:rsid w:val="007C7889"/>
    <w:rsid w:val="007D07B7"/>
    <w:rsid w:val="007D195F"/>
    <w:rsid w:val="007D2278"/>
    <w:rsid w:val="007D4E37"/>
    <w:rsid w:val="007D6119"/>
    <w:rsid w:val="007D7318"/>
    <w:rsid w:val="007E1831"/>
    <w:rsid w:val="007E39D9"/>
    <w:rsid w:val="007E781C"/>
    <w:rsid w:val="007E79CD"/>
    <w:rsid w:val="007F2006"/>
    <w:rsid w:val="007F295C"/>
    <w:rsid w:val="007F4BDC"/>
    <w:rsid w:val="00800C02"/>
    <w:rsid w:val="00807E42"/>
    <w:rsid w:val="0081099E"/>
    <w:rsid w:val="00813EE6"/>
    <w:rsid w:val="008147E6"/>
    <w:rsid w:val="00814C0C"/>
    <w:rsid w:val="008213DF"/>
    <w:rsid w:val="00822FC1"/>
    <w:rsid w:val="00823F0E"/>
    <w:rsid w:val="00824089"/>
    <w:rsid w:val="00825E43"/>
    <w:rsid w:val="0082617D"/>
    <w:rsid w:val="0083079C"/>
    <w:rsid w:val="00830E05"/>
    <w:rsid w:val="00831306"/>
    <w:rsid w:val="00835E25"/>
    <w:rsid w:val="00845E0D"/>
    <w:rsid w:val="00846165"/>
    <w:rsid w:val="00847A04"/>
    <w:rsid w:val="0085293A"/>
    <w:rsid w:val="00852CC0"/>
    <w:rsid w:val="008538E6"/>
    <w:rsid w:val="00853A64"/>
    <w:rsid w:val="00856020"/>
    <w:rsid w:val="00856B10"/>
    <w:rsid w:val="00857C27"/>
    <w:rsid w:val="00863DF2"/>
    <w:rsid w:val="00863F76"/>
    <w:rsid w:val="0087583D"/>
    <w:rsid w:val="008766DD"/>
    <w:rsid w:val="00877D8E"/>
    <w:rsid w:val="00881CC8"/>
    <w:rsid w:val="00882373"/>
    <w:rsid w:val="0088399D"/>
    <w:rsid w:val="00891A6E"/>
    <w:rsid w:val="008924FD"/>
    <w:rsid w:val="0089470B"/>
    <w:rsid w:val="00895671"/>
    <w:rsid w:val="00896096"/>
    <w:rsid w:val="008A117C"/>
    <w:rsid w:val="008A5350"/>
    <w:rsid w:val="008A764B"/>
    <w:rsid w:val="008B06FC"/>
    <w:rsid w:val="008B1751"/>
    <w:rsid w:val="008B1BA0"/>
    <w:rsid w:val="008B6FF7"/>
    <w:rsid w:val="008C474A"/>
    <w:rsid w:val="008D0545"/>
    <w:rsid w:val="008D35B1"/>
    <w:rsid w:val="008D5782"/>
    <w:rsid w:val="008D62DF"/>
    <w:rsid w:val="008D6DD7"/>
    <w:rsid w:val="008D6E11"/>
    <w:rsid w:val="008E1122"/>
    <w:rsid w:val="008E35E1"/>
    <w:rsid w:val="008E7A25"/>
    <w:rsid w:val="008F04BB"/>
    <w:rsid w:val="008F73CA"/>
    <w:rsid w:val="00905E4A"/>
    <w:rsid w:val="00907040"/>
    <w:rsid w:val="009115D1"/>
    <w:rsid w:val="00913687"/>
    <w:rsid w:val="009150EA"/>
    <w:rsid w:val="0091668F"/>
    <w:rsid w:val="00921429"/>
    <w:rsid w:val="0092235D"/>
    <w:rsid w:val="00922522"/>
    <w:rsid w:val="009234F7"/>
    <w:rsid w:val="009252B6"/>
    <w:rsid w:val="0093049F"/>
    <w:rsid w:val="0093164E"/>
    <w:rsid w:val="009339A8"/>
    <w:rsid w:val="00935765"/>
    <w:rsid w:val="00935D20"/>
    <w:rsid w:val="00946EC3"/>
    <w:rsid w:val="009518AA"/>
    <w:rsid w:val="00954943"/>
    <w:rsid w:val="00956691"/>
    <w:rsid w:val="009618AB"/>
    <w:rsid w:val="00965520"/>
    <w:rsid w:val="00971CEB"/>
    <w:rsid w:val="00973928"/>
    <w:rsid w:val="00975966"/>
    <w:rsid w:val="00975E73"/>
    <w:rsid w:val="009777D8"/>
    <w:rsid w:val="009819F1"/>
    <w:rsid w:val="009864B9"/>
    <w:rsid w:val="00987510"/>
    <w:rsid w:val="00987580"/>
    <w:rsid w:val="009901F0"/>
    <w:rsid w:val="00991132"/>
    <w:rsid w:val="009945CB"/>
    <w:rsid w:val="00997885"/>
    <w:rsid w:val="00997939"/>
    <w:rsid w:val="00997CBF"/>
    <w:rsid w:val="009A2C5B"/>
    <w:rsid w:val="009A62C9"/>
    <w:rsid w:val="009B4A51"/>
    <w:rsid w:val="009B76E4"/>
    <w:rsid w:val="009C0C5D"/>
    <w:rsid w:val="009C1CCA"/>
    <w:rsid w:val="009C324D"/>
    <w:rsid w:val="009C3671"/>
    <w:rsid w:val="009C3800"/>
    <w:rsid w:val="009C4506"/>
    <w:rsid w:val="009C550C"/>
    <w:rsid w:val="009C5CF7"/>
    <w:rsid w:val="009D198D"/>
    <w:rsid w:val="009D1F16"/>
    <w:rsid w:val="009D274B"/>
    <w:rsid w:val="009D3EF9"/>
    <w:rsid w:val="009D5E67"/>
    <w:rsid w:val="009E1724"/>
    <w:rsid w:val="009E1BAC"/>
    <w:rsid w:val="009E294F"/>
    <w:rsid w:val="009E40F2"/>
    <w:rsid w:val="009E5181"/>
    <w:rsid w:val="009F0A10"/>
    <w:rsid w:val="009F33C4"/>
    <w:rsid w:val="009F37AC"/>
    <w:rsid w:val="009F6555"/>
    <w:rsid w:val="00A00F57"/>
    <w:rsid w:val="00A04F9C"/>
    <w:rsid w:val="00A050AB"/>
    <w:rsid w:val="00A051CF"/>
    <w:rsid w:val="00A055EE"/>
    <w:rsid w:val="00A0596C"/>
    <w:rsid w:val="00A06F1B"/>
    <w:rsid w:val="00A07412"/>
    <w:rsid w:val="00A07C2F"/>
    <w:rsid w:val="00A10DF3"/>
    <w:rsid w:val="00A14B53"/>
    <w:rsid w:val="00A15F05"/>
    <w:rsid w:val="00A16053"/>
    <w:rsid w:val="00A16748"/>
    <w:rsid w:val="00A169EA"/>
    <w:rsid w:val="00A171CF"/>
    <w:rsid w:val="00A2177F"/>
    <w:rsid w:val="00A24ED4"/>
    <w:rsid w:val="00A25C64"/>
    <w:rsid w:val="00A25D5B"/>
    <w:rsid w:val="00A269FD"/>
    <w:rsid w:val="00A278F7"/>
    <w:rsid w:val="00A31358"/>
    <w:rsid w:val="00A319D0"/>
    <w:rsid w:val="00A33D53"/>
    <w:rsid w:val="00A34451"/>
    <w:rsid w:val="00A34D88"/>
    <w:rsid w:val="00A43650"/>
    <w:rsid w:val="00A437B7"/>
    <w:rsid w:val="00A44F81"/>
    <w:rsid w:val="00A462AC"/>
    <w:rsid w:val="00A50691"/>
    <w:rsid w:val="00A566C4"/>
    <w:rsid w:val="00A57F5F"/>
    <w:rsid w:val="00A601B5"/>
    <w:rsid w:val="00A61370"/>
    <w:rsid w:val="00A61812"/>
    <w:rsid w:val="00A622B4"/>
    <w:rsid w:val="00A63802"/>
    <w:rsid w:val="00A643AF"/>
    <w:rsid w:val="00A67A18"/>
    <w:rsid w:val="00A706A6"/>
    <w:rsid w:val="00A712A7"/>
    <w:rsid w:val="00A72392"/>
    <w:rsid w:val="00A73E1B"/>
    <w:rsid w:val="00A77BAD"/>
    <w:rsid w:val="00A8635C"/>
    <w:rsid w:val="00A87EF2"/>
    <w:rsid w:val="00A90C6C"/>
    <w:rsid w:val="00A92FB2"/>
    <w:rsid w:val="00A94822"/>
    <w:rsid w:val="00A974CB"/>
    <w:rsid w:val="00A97EF2"/>
    <w:rsid w:val="00AA0C77"/>
    <w:rsid w:val="00AA3C26"/>
    <w:rsid w:val="00AA5156"/>
    <w:rsid w:val="00AA5CED"/>
    <w:rsid w:val="00AA6145"/>
    <w:rsid w:val="00AB25B0"/>
    <w:rsid w:val="00AB4746"/>
    <w:rsid w:val="00AB52D7"/>
    <w:rsid w:val="00AC0575"/>
    <w:rsid w:val="00AC18D2"/>
    <w:rsid w:val="00AC4BB7"/>
    <w:rsid w:val="00AC7FF6"/>
    <w:rsid w:val="00AD59C9"/>
    <w:rsid w:val="00AD65FE"/>
    <w:rsid w:val="00AD7CA3"/>
    <w:rsid w:val="00AE1238"/>
    <w:rsid w:val="00AE7137"/>
    <w:rsid w:val="00AF010D"/>
    <w:rsid w:val="00AF45D7"/>
    <w:rsid w:val="00AF4D1E"/>
    <w:rsid w:val="00AF4E12"/>
    <w:rsid w:val="00AF5321"/>
    <w:rsid w:val="00B00874"/>
    <w:rsid w:val="00B009A7"/>
    <w:rsid w:val="00B019A7"/>
    <w:rsid w:val="00B029E7"/>
    <w:rsid w:val="00B050DE"/>
    <w:rsid w:val="00B0793B"/>
    <w:rsid w:val="00B13847"/>
    <w:rsid w:val="00B142B0"/>
    <w:rsid w:val="00B150EF"/>
    <w:rsid w:val="00B176AE"/>
    <w:rsid w:val="00B22C39"/>
    <w:rsid w:val="00B241CD"/>
    <w:rsid w:val="00B259ED"/>
    <w:rsid w:val="00B31DE4"/>
    <w:rsid w:val="00B32423"/>
    <w:rsid w:val="00B3582E"/>
    <w:rsid w:val="00B358C7"/>
    <w:rsid w:val="00B36350"/>
    <w:rsid w:val="00B37D0B"/>
    <w:rsid w:val="00B402C3"/>
    <w:rsid w:val="00B40E90"/>
    <w:rsid w:val="00B442E2"/>
    <w:rsid w:val="00B44409"/>
    <w:rsid w:val="00B446D3"/>
    <w:rsid w:val="00B451C8"/>
    <w:rsid w:val="00B508BB"/>
    <w:rsid w:val="00B520DF"/>
    <w:rsid w:val="00B550F9"/>
    <w:rsid w:val="00B62AD7"/>
    <w:rsid w:val="00B64DC1"/>
    <w:rsid w:val="00B67E2C"/>
    <w:rsid w:val="00B67EA0"/>
    <w:rsid w:val="00B70082"/>
    <w:rsid w:val="00B719CF"/>
    <w:rsid w:val="00B72B9D"/>
    <w:rsid w:val="00B73187"/>
    <w:rsid w:val="00B73E95"/>
    <w:rsid w:val="00B74684"/>
    <w:rsid w:val="00B821C8"/>
    <w:rsid w:val="00B843B5"/>
    <w:rsid w:val="00B8515F"/>
    <w:rsid w:val="00B87EC3"/>
    <w:rsid w:val="00BA062D"/>
    <w:rsid w:val="00BA0B8E"/>
    <w:rsid w:val="00BA528E"/>
    <w:rsid w:val="00BA7524"/>
    <w:rsid w:val="00BA7569"/>
    <w:rsid w:val="00BB2399"/>
    <w:rsid w:val="00BB6485"/>
    <w:rsid w:val="00BC08DB"/>
    <w:rsid w:val="00BC1962"/>
    <w:rsid w:val="00BC39AC"/>
    <w:rsid w:val="00BC44A1"/>
    <w:rsid w:val="00BC45D5"/>
    <w:rsid w:val="00BC61B8"/>
    <w:rsid w:val="00BC6CF4"/>
    <w:rsid w:val="00BD0B80"/>
    <w:rsid w:val="00BD7241"/>
    <w:rsid w:val="00BE206C"/>
    <w:rsid w:val="00BE42DA"/>
    <w:rsid w:val="00BE6E2B"/>
    <w:rsid w:val="00BE7849"/>
    <w:rsid w:val="00BE7BD5"/>
    <w:rsid w:val="00BF030D"/>
    <w:rsid w:val="00BF20CC"/>
    <w:rsid w:val="00BF2575"/>
    <w:rsid w:val="00BF26AD"/>
    <w:rsid w:val="00BF2AB2"/>
    <w:rsid w:val="00C0023D"/>
    <w:rsid w:val="00C009F0"/>
    <w:rsid w:val="00C022B9"/>
    <w:rsid w:val="00C03112"/>
    <w:rsid w:val="00C04194"/>
    <w:rsid w:val="00C07EEB"/>
    <w:rsid w:val="00C17CB2"/>
    <w:rsid w:val="00C24CFF"/>
    <w:rsid w:val="00C26E93"/>
    <w:rsid w:val="00C31231"/>
    <w:rsid w:val="00C35286"/>
    <w:rsid w:val="00C3569F"/>
    <w:rsid w:val="00C42F93"/>
    <w:rsid w:val="00C45176"/>
    <w:rsid w:val="00C46EEE"/>
    <w:rsid w:val="00C47269"/>
    <w:rsid w:val="00C47EB9"/>
    <w:rsid w:val="00C50F1F"/>
    <w:rsid w:val="00C51C7C"/>
    <w:rsid w:val="00C52C3D"/>
    <w:rsid w:val="00C536B1"/>
    <w:rsid w:val="00C53807"/>
    <w:rsid w:val="00C54002"/>
    <w:rsid w:val="00C555C6"/>
    <w:rsid w:val="00C57D24"/>
    <w:rsid w:val="00C61245"/>
    <w:rsid w:val="00C62391"/>
    <w:rsid w:val="00C624ED"/>
    <w:rsid w:val="00C62CF2"/>
    <w:rsid w:val="00C640A0"/>
    <w:rsid w:val="00C65406"/>
    <w:rsid w:val="00C657C0"/>
    <w:rsid w:val="00C67F53"/>
    <w:rsid w:val="00C70B7E"/>
    <w:rsid w:val="00C70F77"/>
    <w:rsid w:val="00C74BE6"/>
    <w:rsid w:val="00C74D0D"/>
    <w:rsid w:val="00C80ED7"/>
    <w:rsid w:val="00C825ED"/>
    <w:rsid w:val="00C835C4"/>
    <w:rsid w:val="00C84C18"/>
    <w:rsid w:val="00C84D8C"/>
    <w:rsid w:val="00C850E2"/>
    <w:rsid w:val="00C8614B"/>
    <w:rsid w:val="00C874D2"/>
    <w:rsid w:val="00C90A71"/>
    <w:rsid w:val="00C90BA9"/>
    <w:rsid w:val="00C90C67"/>
    <w:rsid w:val="00C930EE"/>
    <w:rsid w:val="00C94AE1"/>
    <w:rsid w:val="00CA71B2"/>
    <w:rsid w:val="00CB056A"/>
    <w:rsid w:val="00CB1B5C"/>
    <w:rsid w:val="00CB2C82"/>
    <w:rsid w:val="00CB4043"/>
    <w:rsid w:val="00CB418C"/>
    <w:rsid w:val="00CB66E8"/>
    <w:rsid w:val="00CC5228"/>
    <w:rsid w:val="00CC6E78"/>
    <w:rsid w:val="00CD028D"/>
    <w:rsid w:val="00CD1426"/>
    <w:rsid w:val="00CD36BC"/>
    <w:rsid w:val="00CD4368"/>
    <w:rsid w:val="00CD7439"/>
    <w:rsid w:val="00CE1045"/>
    <w:rsid w:val="00CE44A7"/>
    <w:rsid w:val="00CE5DD3"/>
    <w:rsid w:val="00CF078E"/>
    <w:rsid w:val="00CF4304"/>
    <w:rsid w:val="00D04334"/>
    <w:rsid w:val="00D04CCC"/>
    <w:rsid w:val="00D051AF"/>
    <w:rsid w:val="00D057F5"/>
    <w:rsid w:val="00D06DA9"/>
    <w:rsid w:val="00D17CE7"/>
    <w:rsid w:val="00D2144D"/>
    <w:rsid w:val="00D217E8"/>
    <w:rsid w:val="00D26CCD"/>
    <w:rsid w:val="00D31C56"/>
    <w:rsid w:val="00D3387D"/>
    <w:rsid w:val="00D354E7"/>
    <w:rsid w:val="00D35B53"/>
    <w:rsid w:val="00D35DEB"/>
    <w:rsid w:val="00D36C27"/>
    <w:rsid w:val="00D411B6"/>
    <w:rsid w:val="00D42B41"/>
    <w:rsid w:val="00D46867"/>
    <w:rsid w:val="00D52675"/>
    <w:rsid w:val="00D6341B"/>
    <w:rsid w:val="00D64A2F"/>
    <w:rsid w:val="00D64C3F"/>
    <w:rsid w:val="00D652DC"/>
    <w:rsid w:val="00D65E42"/>
    <w:rsid w:val="00D66228"/>
    <w:rsid w:val="00D66FD1"/>
    <w:rsid w:val="00D67080"/>
    <w:rsid w:val="00D67A6E"/>
    <w:rsid w:val="00D71518"/>
    <w:rsid w:val="00D73FAA"/>
    <w:rsid w:val="00D740ED"/>
    <w:rsid w:val="00D74D2B"/>
    <w:rsid w:val="00D75F54"/>
    <w:rsid w:val="00D75FBE"/>
    <w:rsid w:val="00D769D9"/>
    <w:rsid w:val="00D76E3B"/>
    <w:rsid w:val="00D841C7"/>
    <w:rsid w:val="00D84826"/>
    <w:rsid w:val="00D876B3"/>
    <w:rsid w:val="00D87F35"/>
    <w:rsid w:val="00DA040A"/>
    <w:rsid w:val="00DA47D5"/>
    <w:rsid w:val="00DB20D0"/>
    <w:rsid w:val="00DB23C8"/>
    <w:rsid w:val="00DB4DC4"/>
    <w:rsid w:val="00DC7768"/>
    <w:rsid w:val="00DD210C"/>
    <w:rsid w:val="00DE0F2D"/>
    <w:rsid w:val="00DE1649"/>
    <w:rsid w:val="00DE5059"/>
    <w:rsid w:val="00DE6022"/>
    <w:rsid w:val="00DF18E5"/>
    <w:rsid w:val="00DF532C"/>
    <w:rsid w:val="00DF5571"/>
    <w:rsid w:val="00DF6102"/>
    <w:rsid w:val="00DF7F78"/>
    <w:rsid w:val="00E02DF4"/>
    <w:rsid w:val="00E1419A"/>
    <w:rsid w:val="00E167CB"/>
    <w:rsid w:val="00E21C74"/>
    <w:rsid w:val="00E236A8"/>
    <w:rsid w:val="00E26891"/>
    <w:rsid w:val="00E27F41"/>
    <w:rsid w:val="00E3077B"/>
    <w:rsid w:val="00E30C4C"/>
    <w:rsid w:val="00E32CC5"/>
    <w:rsid w:val="00E33733"/>
    <w:rsid w:val="00E352F6"/>
    <w:rsid w:val="00E37DAD"/>
    <w:rsid w:val="00E439B0"/>
    <w:rsid w:val="00E44621"/>
    <w:rsid w:val="00E5200A"/>
    <w:rsid w:val="00E52A66"/>
    <w:rsid w:val="00E63F43"/>
    <w:rsid w:val="00E66BFF"/>
    <w:rsid w:val="00E66C3C"/>
    <w:rsid w:val="00E67818"/>
    <w:rsid w:val="00E71133"/>
    <w:rsid w:val="00E74631"/>
    <w:rsid w:val="00E804F2"/>
    <w:rsid w:val="00E84462"/>
    <w:rsid w:val="00E8473B"/>
    <w:rsid w:val="00E865D9"/>
    <w:rsid w:val="00E912DF"/>
    <w:rsid w:val="00E93A85"/>
    <w:rsid w:val="00E964B3"/>
    <w:rsid w:val="00E96C21"/>
    <w:rsid w:val="00EA0999"/>
    <w:rsid w:val="00EA2757"/>
    <w:rsid w:val="00EA5B9A"/>
    <w:rsid w:val="00EB08F6"/>
    <w:rsid w:val="00EB12A3"/>
    <w:rsid w:val="00EB39E3"/>
    <w:rsid w:val="00EB4805"/>
    <w:rsid w:val="00EB7272"/>
    <w:rsid w:val="00EC540E"/>
    <w:rsid w:val="00ED069C"/>
    <w:rsid w:val="00ED0CCF"/>
    <w:rsid w:val="00ED43D8"/>
    <w:rsid w:val="00ED54E0"/>
    <w:rsid w:val="00ED705B"/>
    <w:rsid w:val="00EE0F06"/>
    <w:rsid w:val="00EE3602"/>
    <w:rsid w:val="00EE5D54"/>
    <w:rsid w:val="00EF04C4"/>
    <w:rsid w:val="00EF04FC"/>
    <w:rsid w:val="00EF213B"/>
    <w:rsid w:val="00EF3616"/>
    <w:rsid w:val="00EF406A"/>
    <w:rsid w:val="00EF41B2"/>
    <w:rsid w:val="00EF708C"/>
    <w:rsid w:val="00F00AB3"/>
    <w:rsid w:val="00F02BAB"/>
    <w:rsid w:val="00F02C5E"/>
    <w:rsid w:val="00F07AE7"/>
    <w:rsid w:val="00F07EC7"/>
    <w:rsid w:val="00F17D68"/>
    <w:rsid w:val="00F21005"/>
    <w:rsid w:val="00F2195B"/>
    <w:rsid w:val="00F24E88"/>
    <w:rsid w:val="00F3100D"/>
    <w:rsid w:val="00F334DC"/>
    <w:rsid w:val="00F376B8"/>
    <w:rsid w:val="00F42CC1"/>
    <w:rsid w:val="00F53B67"/>
    <w:rsid w:val="00F57415"/>
    <w:rsid w:val="00F575A6"/>
    <w:rsid w:val="00F634A2"/>
    <w:rsid w:val="00F66549"/>
    <w:rsid w:val="00F66A9B"/>
    <w:rsid w:val="00F70699"/>
    <w:rsid w:val="00F72B38"/>
    <w:rsid w:val="00F73BCD"/>
    <w:rsid w:val="00F828B8"/>
    <w:rsid w:val="00F910DC"/>
    <w:rsid w:val="00F922B6"/>
    <w:rsid w:val="00F9317F"/>
    <w:rsid w:val="00FA7EA5"/>
    <w:rsid w:val="00FB4B2F"/>
    <w:rsid w:val="00FC0D31"/>
    <w:rsid w:val="00FC224D"/>
    <w:rsid w:val="00FC2BC4"/>
    <w:rsid w:val="00FC372E"/>
    <w:rsid w:val="00FC50DD"/>
    <w:rsid w:val="00FC51F3"/>
    <w:rsid w:val="00FC653C"/>
    <w:rsid w:val="00FC7B4E"/>
    <w:rsid w:val="00FD0566"/>
    <w:rsid w:val="00FD1019"/>
    <w:rsid w:val="00FD209C"/>
    <w:rsid w:val="00FE1BCC"/>
    <w:rsid w:val="00FE1C70"/>
    <w:rsid w:val="00FE1EC0"/>
    <w:rsid w:val="00FE288D"/>
    <w:rsid w:val="00FE3296"/>
    <w:rsid w:val="00FE6541"/>
    <w:rsid w:val="00FF0A2C"/>
    <w:rsid w:val="00FF3F6E"/>
    <w:rsid w:val="00FF477B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D2658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C42"/>
    <w:pPr>
      <w:widowControl w:val="0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A5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4A55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2B0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C42"/>
    <w:pPr>
      <w:ind w:leftChars="400" w:left="960"/>
    </w:pPr>
  </w:style>
  <w:style w:type="character" w:customStyle="1" w:styleId="Heading1Char">
    <w:name w:val="Heading 1 Char"/>
    <w:basedOn w:val="DefaultParagraphFont"/>
    <w:link w:val="Heading1"/>
    <w:uiPriority w:val="9"/>
    <w:rsid w:val="00024A55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4A55"/>
    <w:rPr>
      <w:rFonts w:asciiTheme="majorHAnsi" w:eastAsiaTheme="majorEastAsia" w:hAnsiTheme="majorHAnsi" w:cstheme="majorBidi"/>
    </w:rPr>
  </w:style>
  <w:style w:type="table" w:styleId="TableGrid">
    <w:name w:val="Table Grid"/>
    <w:basedOn w:val="TableNormal"/>
    <w:uiPriority w:val="59"/>
    <w:rsid w:val="00CD0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712B00"/>
    <w:rPr>
      <w:rFonts w:asciiTheme="majorHAnsi" w:eastAsiaTheme="majorEastAsia" w:hAnsiTheme="majorHAnsi" w:cstheme="majorBidi"/>
      <w:sz w:val="22"/>
    </w:rPr>
  </w:style>
  <w:style w:type="character" w:styleId="Hyperlink">
    <w:name w:val="Hyperlink"/>
    <w:basedOn w:val="DefaultParagraphFont"/>
    <w:uiPriority w:val="99"/>
    <w:unhideWhenUsed/>
    <w:rsid w:val="00C74D0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F213B"/>
    <w:pPr>
      <w:tabs>
        <w:tab w:val="center" w:pos="4419"/>
        <w:tab w:val="right" w:pos="8838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F213B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EF213B"/>
  </w:style>
  <w:style w:type="table" w:styleId="MediumGrid1-Accent1">
    <w:name w:val="Medium Grid 1 Accent 1"/>
    <w:basedOn w:val="TableNormal"/>
    <w:uiPriority w:val="67"/>
    <w:rsid w:val="003E16A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DefaultParagraphFont"/>
    <w:rsid w:val="006956BB"/>
  </w:style>
  <w:style w:type="paragraph" w:styleId="DocumentMap">
    <w:name w:val="Document Map"/>
    <w:basedOn w:val="Normal"/>
    <w:link w:val="DocumentMapChar"/>
    <w:uiPriority w:val="99"/>
    <w:semiHidden/>
    <w:unhideWhenUsed/>
    <w:rsid w:val="00BA0B8E"/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A0B8E"/>
    <w:rPr>
      <w:rFonts w:ascii="Lucida Grande" w:hAnsi="Lucida Grande" w:cs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6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emf"/><Relationship Id="rId9" Type="http://schemas.openxmlformats.org/officeDocument/2006/relationships/image" Target="media/image3.em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1607</TotalTime>
  <Pages>11</Pages>
  <Words>1601</Words>
  <Characters>9131</Characters>
  <Application>Microsoft Macintosh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シラバス英文表記のための例文集</vt:lpstr>
      <vt:lpstr>    </vt:lpstr>
      <vt:lpstr>    1．授業の目的と到達目標 (Course Aims and Objectives)</vt:lpstr>
      <vt:lpstr>    1．1　授業の概要 (Course Aims)</vt:lpstr>
      <vt:lpstr>    1．2　到達目標 (Course Objectives)</vt:lpstr>
      <vt:lpstr>    参考：到達目標を表現する動詞</vt:lpstr>
      <vt:lpstr>    2．成績評価の基準と方法 (Grading Policies/Criteria)</vt:lpstr>
      <vt:lpstr>    3．授業内容（Course Contents/Plan）</vt:lpstr>
      <vt:lpstr>    4．注意事項（Notice for Students）の例</vt:lpstr>
      <vt:lpstr>    // /// // </vt:lpstr>
      <vt:lpstr>    シラバス作成のための用語集</vt:lpstr>
    </vt:vector>
  </TitlesOfParts>
  <Company/>
  <LinksUpToDate>false</LinksUpToDate>
  <CharactersWithSpaces>10711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Nakajima Hidehiro</dc:creator>
  <cp:keywords/>
  <dc:description/>
  <cp:lastModifiedBy>Hidehiro Nakajima</cp:lastModifiedBy>
  <cp:revision>678</cp:revision>
  <cp:lastPrinted>2015-06-21T13:49:00Z</cp:lastPrinted>
  <dcterms:created xsi:type="dcterms:W3CDTF">2015-03-23T01:48:00Z</dcterms:created>
  <dcterms:modified xsi:type="dcterms:W3CDTF">2016-04-12T12:49:00Z</dcterms:modified>
</cp:coreProperties>
</file>